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EE84082" w14:textId="77777777" w:rsidR="00DB642E" w:rsidRPr="00FF199C" w:rsidRDefault="00192B7D" w:rsidP="00B30111">
      <w:pPr>
        <w:spacing w:after="0" w:line="288" w:lineRule="auto"/>
        <w:rPr>
          <w:b/>
          <w:sz w:val="20"/>
          <w:szCs w:val="20"/>
        </w:rPr>
        <w:sectPr w:rsidR="00DB642E" w:rsidRPr="00FF199C" w:rsidSect="00DB642E">
          <w:footerReference w:type="default" r:id="rId8"/>
          <w:pgSz w:w="12240" w:h="15840"/>
          <w:pgMar w:top="1440" w:right="1440" w:bottom="1440" w:left="1440" w:header="720" w:footer="720" w:gutter="0"/>
          <w:pgNumType w:start="1"/>
          <w:cols w:space="720"/>
          <w:docGrid w:linePitch="360"/>
        </w:sectPr>
      </w:pPr>
      <w:r w:rsidRPr="00FF199C">
        <w:rPr>
          <w:b/>
          <w:noProof/>
          <w:sz w:val="20"/>
          <w:szCs w:val="20"/>
        </w:rPr>
        <mc:AlternateContent>
          <mc:Choice Requires="wps">
            <w:drawing>
              <wp:anchor distT="0" distB="0" distL="114300" distR="114300" simplePos="0" relativeHeight="251665408" behindDoc="0" locked="0" layoutInCell="1" allowOverlap="1" wp14:anchorId="16B36221" wp14:editId="5BC35AD3">
                <wp:simplePos x="0" y="0"/>
                <wp:positionH relativeFrom="margin">
                  <wp:posOffset>395288</wp:posOffset>
                </wp:positionH>
                <wp:positionV relativeFrom="paragraph">
                  <wp:posOffset>2733675</wp:posOffset>
                </wp:positionV>
                <wp:extent cx="5205412" cy="2243138"/>
                <wp:effectExtent l="0" t="0" r="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412" cy="2243138"/>
                        </a:xfrm>
                        <a:prstGeom prst="rect">
                          <a:avLst/>
                        </a:prstGeom>
                        <a:noFill/>
                        <a:ln w="9525">
                          <a:noFill/>
                          <a:miter lim="800000"/>
                          <a:headEnd/>
                          <a:tailEnd/>
                        </a:ln>
                      </wps:spPr>
                      <wps:txbx>
                        <w:txbxContent>
                          <w:p w14:paraId="15251FA1" w14:textId="77777777" w:rsidR="006A198A" w:rsidRPr="005B34C1" w:rsidRDefault="006A198A" w:rsidP="00277D12">
                            <w:pPr>
                              <w:spacing w:after="0"/>
                              <w:jc w:val="center"/>
                              <w:rPr>
                                <w:rFonts w:ascii="Verdana" w:hAnsi="Verdana"/>
                                <w:color w:val="FFFFFF" w:themeColor="background1"/>
                                <w:sz w:val="28"/>
                                <w:szCs w:val="28"/>
                              </w:rPr>
                            </w:pPr>
                          </w:p>
                          <w:p w14:paraId="4C3B23B4" w14:textId="77777777" w:rsidR="006A198A" w:rsidRDefault="006A198A" w:rsidP="00277D12">
                            <w:pPr>
                              <w:spacing w:after="0"/>
                              <w:jc w:val="center"/>
                              <w:rPr>
                                <w:rFonts w:ascii="Bodoni MT" w:hAnsi="Bodoni MT"/>
                                <w:color w:val="FFFFFF" w:themeColor="background1"/>
                                <w:sz w:val="40"/>
                                <w:szCs w:val="40"/>
                              </w:rPr>
                            </w:pPr>
                          </w:p>
                          <w:p w14:paraId="13D57D6C" w14:textId="77777777" w:rsidR="006A198A" w:rsidRDefault="006A198A" w:rsidP="00277D12">
                            <w:pPr>
                              <w:spacing w:after="0"/>
                              <w:jc w:val="center"/>
                              <w:rPr>
                                <w:rFonts w:ascii="Bodoni MT" w:hAnsi="Bodoni MT"/>
                                <w:color w:val="FFFFFF" w:themeColor="background1"/>
                                <w:sz w:val="44"/>
                                <w:szCs w:val="44"/>
                              </w:rPr>
                            </w:pPr>
                            <w:r>
                              <w:rPr>
                                <w:rFonts w:ascii="Bodoni MT" w:hAnsi="Bodoni MT"/>
                                <w:color w:val="FFFFFF" w:themeColor="background1"/>
                                <w:sz w:val="44"/>
                                <w:szCs w:val="44"/>
                              </w:rPr>
                              <w:t xml:space="preserve">On the Nomination of </w:t>
                            </w:r>
                          </w:p>
                          <w:p w14:paraId="248B0EE1" w14:textId="77777777" w:rsidR="001D15E2" w:rsidRDefault="006A198A" w:rsidP="00D469EE">
                            <w:pPr>
                              <w:spacing w:after="0"/>
                              <w:jc w:val="center"/>
                              <w:rPr>
                                <w:rFonts w:ascii="Bodoni MT" w:hAnsi="Bodoni MT"/>
                                <w:color w:val="FFFFFF" w:themeColor="background1"/>
                                <w:sz w:val="44"/>
                                <w:szCs w:val="44"/>
                              </w:rPr>
                            </w:pPr>
                            <w:r>
                              <w:rPr>
                                <w:rFonts w:ascii="Bodoni MT" w:hAnsi="Bodoni MT"/>
                                <w:color w:val="FFFFFF" w:themeColor="background1"/>
                                <w:sz w:val="44"/>
                                <w:szCs w:val="44"/>
                              </w:rPr>
                              <w:t>Kelly Craft</w:t>
                            </w:r>
                            <w:r w:rsidR="001D15E2">
                              <w:rPr>
                                <w:rFonts w:ascii="Bodoni MT" w:hAnsi="Bodoni MT"/>
                                <w:color w:val="FFFFFF" w:themeColor="background1"/>
                                <w:sz w:val="44"/>
                                <w:szCs w:val="44"/>
                              </w:rPr>
                              <w:t xml:space="preserve"> to be U.S. Representative </w:t>
                            </w:r>
                          </w:p>
                          <w:p w14:paraId="00394139" w14:textId="7FA2E7C9" w:rsidR="006A198A" w:rsidRPr="00E35F9D" w:rsidRDefault="001D15E2" w:rsidP="00D469EE">
                            <w:pPr>
                              <w:spacing w:after="0"/>
                              <w:jc w:val="center"/>
                              <w:rPr>
                                <w:rFonts w:ascii="Bodoni MT" w:hAnsi="Bodoni MT"/>
                                <w:color w:val="FFFFFF" w:themeColor="background1"/>
                                <w:sz w:val="44"/>
                                <w:szCs w:val="44"/>
                              </w:rPr>
                            </w:pPr>
                            <w:r>
                              <w:rPr>
                                <w:rFonts w:ascii="Bodoni MT" w:hAnsi="Bodoni MT"/>
                                <w:color w:val="FFFFFF" w:themeColor="background1"/>
                                <w:sz w:val="44"/>
                                <w:szCs w:val="44"/>
                              </w:rPr>
                              <w:t>to the United Nations</w:t>
                            </w:r>
                          </w:p>
                          <w:p w14:paraId="2F87E8E5" w14:textId="77777777" w:rsidR="006A198A" w:rsidRDefault="006A198A" w:rsidP="00277D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B36221" id="_x0000_t202" coordsize="21600,21600" o:spt="202" path="m,l,21600r21600,l21600,xe">
                <v:stroke joinstyle="miter"/>
                <v:path gradientshapeok="t" o:connecttype="rect"/>
              </v:shapetype>
              <v:shape id="Text Box 2" o:spid="_x0000_s1026" type="#_x0000_t202" style="position:absolute;margin-left:31.15pt;margin-top:215.25pt;width:409.85pt;height:176.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" filled="f" stroked="f">
                <v:textbox>
                  <w:txbxContent>
                    <w:p w14:paraId="15251FA1" w14:textId="77777777" w:rsidR="006A198A" w:rsidRPr="005B34C1" w:rsidRDefault="006A198A" w:rsidP="00277D12">
                      <w:pPr>
                        <w:spacing w:after="0"/>
                        <w:jc w:val="center"/>
                        <w:rPr>
                          <w:rFonts w:ascii="Verdana" w:hAnsi="Verdana"/>
                          <w:color w:val="FFFFFF" w:themeColor="background1"/>
                          <w:sz w:val="28"/>
                          <w:szCs w:val="28"/>
                        </w:rPr>
                      </w:pPr>
                    </w:p>
                    <w:p w14:paraId="4C3B23B4" w14:textId="77777777" w:rsidR="006A198A" w:rsidRDefault="006A198A" w:rsidP="00277D12">
                      <w:pPr>
                        <w:spacing w:after="0"/>
                        <w:jc w:val="center"/>
                        <w:rPr>
                          <w:rFonts w:ascii="Bodoni MT" w:hAnsi="Bodoni MT"/>
                          <w:color w:val="FFFFFF" w:themeColor="background1"/>
                          <w:sz w:val="40"/>
                          <w:szCs w:val="40"/>
                        </w:rPr>
                      </w:pPr>
                    </w:p>
                    <w:p w14:paraId="13D57D6C" w14:textId="77777777" w:rsidR="006A198A" w:rsidRDefault="006A198A" w:rsidP="00277D12">
                      <w:pPr>
                        <w:spacing w:after="0"/>
                        <w:jc w:val="center"/>
                        <w:rPr>
                          <w:rFonts w:ascii="Bodoni MT" w:hAnsi="Bodoni MT"/>
                          <w:color w:val="FFFFFF" w:themeColor="background1"/>
                          <w:sz w:val="44"/>
                          <w:szCs w:val="44"/>
                        </w:rPr>
                      </w:pPr>
                      <w:r>
                        <w:rPr>
                          <w:rFonts w:ascii="Bodoni MT" w:hAnsi="Bodoni MT"/>
                          <w:color w:val="FFFFFF" w:themeColor="background1"/>
                          <w:sz w:val="44"/>
                          <w:szCs w:val="44"/>
                        </w:rPr>
                        <w:t xml:space="preserve">On the Nomination of </w:t>
                      </w:r>
                    </w:p>
                    <w:p w14:paraId="248B0EE1" w14:textId="77777777" w:rsidR="001D15E2" w:rsidRDefault="006A198A" w:rsidP="00D469EE">
                      <w:pPr>
                        <w:spacing w:after="0"/>
                        <w:jc w:val="center"/>
                        <w:rPr>
                          <w:rFonts w:ascii="Bodoni MT" w:hAnsi="Bodoni MT"/>
                          <w:color w:val="FFFFFF" w:themeColor="background1"/>
                          <w:sz w:val="44"/>
                          <w:szCs w:val="44"/>
                        </w:rPr>
                      </w:pPr>
                      <w:r>
                        <w:rPr>
                          <w:rFonts w:ascii="Bodoni MT" w:hAnsi="Bodoni MT"/>
                          <w:color w:val="FFFFFF" w:themeColor="background1"/>
                          <w:sz w:val="44"/>
                          <w:szCs w:val="44"/>
                        </w:rPr>
                        <w:t>Kelly Craft</w:t>
                      </w:r>
                      <w:r w:rsidR="001D15E2">
                        <w:rPr>
                          <w:rFonts w:ascii="Bodoni MT" w:hAnsi="Bodoni MT"/>
                          <w:color w:val="FFFFFF" w:themeColor="background1"/>
                          <w:sz w:val="44"/>
                          <w:szCs w:val="44"/>
                        </w:rPr>
                        <w:t xml:space="preserve"> to be U.S. Representative </w:t>
                      </w:r>
                    </w:p>
                    <w:p w14:paraId="00394139" w14:textId="7FA2E7C9" w:rsidR="006A198A" w:rsidRPr="00E35F9D" w:rsidRDefault="001D15E2" w:rsidP="00D469EE">
                      <w:pPr>
                        <w:spacing w:after="0"/>
                        <w:jc w:val="center"/>
                        <w:rPr>
                          <w:rFonts w:ascii="Bodoni MT" w:hAnsi="Bodoni MT"/>
                          <w:color w:val="FFFFFF" w:themeColor="background1"/>
                          <w:sz w:val="44"/>
                          <w:szCs w:val="44"/>
                        </w:rPr>
                      </w:pPr>
                      <w:r>
                        <w:rPr>
                          <w:rFonts w:ascii="Bodoni MT" w:hAnsi="Bodoni MT"/>
                          <w:color w:val="FFFFFF" w:themeColor="background1"/>
                          <w:sz w:val="44"/>
                          <w:szCs w:val="44"/>
                        </w:rPr>
                        <w:t>to the United Nations</w:t>
                      </w:r>
                    </w:p>
                    <w:p w14:paraId="2F87E8E5" w14:textId="77777777" w:rsidR="006A198A" w:rsidRDefault="006A198A" w:rsidP="00277D12"/>
                  </w:txbxContent>
                </v:textbox>
                <w10:wrap anchorx="margin"/>
              </v:shape>
            </w:pict>
          </mc:Fallback>
        </mc:AlternateContent>
      </w:r>
      <w:r w:rsidR="004A7A50" w:rsidRPr="00FF199C">
        <w:rPr>
          <w:b/>
          <w:noProof/>
          <w:sz w:val="20"/>
          <w:szCs w:val="20"/>
        </w:rPr>
        <mc:AlternateContent>
          <mc:Choice Requires="wps">
            <w:drawing>
              <wp:anchor distT="0" distB="0" distL="114300" distR="114300" simplePos="0" relativeHeight="251661312" behindDoc="0" locked="0" layoutInCell="1" allowOverlap="1" wp14:anchorId="6F7C86CC" wp14:editId="174C29D6">
                <wp:simplePos x="0" y="0"/>
                <wp:positionH relativeFrom="margin">
                  <wp:posOffset>494030</wp:posOffset>
                </wp:positionH>
                <wp:positionV relativeFrom="paragraph">
                  <wp:posOffset>5580380</wp:posOffset>
                </wp:positionV>
                <wp:extent cx="4957445" cy="2418158"/>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7445" cy="2418158"/>
                        </a:xfrm>
                        <a:prstGeom prst="rect">
                          <a:avLst/>
                        </a:prstGeom>
                        <a:noFill/>
                        <a:ln w="9525">
                          <a:noFill/>
                          <a:miter lim="800000"/>
                          <a:headEnd/>
                          <a:tailEnd/>
                        </a:ln>
                      </wps:spPr>
                      <wps:txbx>
                        <w:txbxContent>
                          <w:p w14:paraId="3BB81828" w14:textId="77777777" w:rsidR="006A198A" w:rsidRPr="00612EC1" w:rsidRDefault="006A198A" w:rsidP="00612EC1">
                            <w:pPr>
                              <w:spacing w:after="0"/>
                              <w:jc w:val="center"/>
                              <w:rPr>
                                <w:i/>
                                <w:color w:val="FFFFFF" w:themeColor="background1"/>
                              </w:rPr>
                            </w:pPr>
                          </w:p>
                          <w:p w14:paraId="208377CC" w14:textId="77777777" w:rsidR="006A198A" w:rsidRPr="005B34C1" w:rsidRDefault="006A198A" w:rsidP="00612EC1">
                            <w:pPr>
                              <w:spacing w:after="0"/>
                              <w:jc w:val="center"/>
                              <w:rPr>
                                <w:rFonts w:ascii="Bodoni MT" w:hAnsi="Bodoni MT"/>
                                <w:b/>
                                <w:color w:val="FFFFFF" w:themeColor="background1"/>
                                <w:sz w:val="24"/>
                                <w:szCs w:val="24"/>
                              </w:rPr>
                            </w:pPr>
                          </w:p>
                          <w:p w14:paraId="6E97889A" w14:textId="7CB89CB4" w:rsidR="006A198A" w:rsidRPr="005B34C1" w:rsidRDefault="00536CF3" w:rsidP="00612EC1">
                            <w:pPr>
                              <w:spacing w:after="0"/>
                              <w:jc w:val="center"/>
                              <w:rPr>
                                <w:rFonts w:ascii="Bodoni MT" w:hAnsi="Bodoni MT"/>
                                <w:color w:val="FFFFFF" w:themeColor="background1"/>
                                <w:sz w:val="24"/>
                                <w:szCs w:val="24"/>
                              </w:rPr>
                            </w:pPr>
                            <w:r>
                              <w:rPr>
                                <w:rFonts w:ascii="Bodoni MT" w:hAnsi="Bodoni MT"/>
                                <w:color w:val="FFFFFF" w:themeColor="background1"/>
                                <w:sz w:val="24"/>
                                <w:szCs w:val="24"/>
                              </w:rPr>
                              <w:t>Minority Report</w:t>
                            </w:r>
                          </w:p>
                          <w:p w14:paraId="46605E53" w14:textId="77777777" w:rsidR="006A198A" w:rsidRPr="005B34C1" w:rsidRDefault="006A198A" w:rsidP="00612EC1">
                            <w:pPr>
                              <w:spacing w:after="0"/>
                              <w:jc w:val="center"/>
                              <w:rPr>
                                <w:rFonts w:ascii="Bodoni MT" w:hAnsi="Bodoni MT"/>
                                <w:color w:val="FFFFFF" w:themeColor="background1"/>
                                <w:sz w:val="24"/>
                                <w:szCs w:val="24"/>
                              </w:rPr>
                            </w:pPr>
                            <w:r w:rsidRPr="005B34C1">
                              <w:rPr>
                                <w:rFonts w:ascii="Bodoni MT" w:hAnsi="Bodoni MT"/>
                                <w:color w:val="FFFFFF" w:themeColor="background1"/>
                                <w:sz w:val="24"/>
                                <w:szCs w:val="24"/>
                              </w:rPr>
                              <w:t>Committee on Foreign Relations</w:t>
                            </w:r>
                          </w:p>
                          <w:p w14:paraId="7A0F8305" w14:textId="77777777" w:rsidR="006A198A" w:rsidRPr="005B34C1" w:rsidRDefault="006A198A" w:rsidP="00612EC1">
                            <w:pPr>
                              <w:spacing w:after="0"/>
                              <w:jc w:val="center"/>
                              <w:rPr>
                                <w:rFonts w:ascii="Bodoni MT" w:hAnsi="Bodoni MT"/>
                                <w:color w:val="FFFFFF" w:themeColor="background1"/>
                                <w:sz w:val="24"/>
                                <w:szCs w:val="24"/>
                              </w:rPr>
                            </w:pPr>
                            <w:r w:rsidRPr="005B34C1">
                              <w:rPr>
                                <w:rFonts w:ascii="Bodoni MT" w:hAnsi="Bodoni MT"/>
                                <w:color w:val="FFFFFF" w:themeColor="background1"/>
                                <w:sz w:val="24"/>
                                <w:szCs w:val="24"/>
                              </w:rPr>
                              <w:t>U.S. Senate</w:t>
                            </w:r>
                          </w:p>
                          <w:p w14:paraId="40225419" w14:textId="77777777" w:rsidR="006A198A" w:rsidRPr="005B34C1" w:rsidRDefault="006A198A" w:rsidP="00612EC1">
                            <w:pPr>
                              <w:spacing w:after="0"/>
                              <w:jc w:val="center"/>
                              <w:rPr>
                                <w:rFonts w:ascii="Bodoni MT" w:hAnsi="Bodoni MT"/>
                                <w:color w:val="FFFFFF" w:themeColor="background1"/>
                                <w:sz w:val="24"/>
                                <w:szCs w:val="24"/>
                              </w:rPr>
                            </w:pPr>
                          </w:p>
                          <w:p w14:paraId="00011189" w14:textId="77777777" w:rsidR="006A198A" w:rsidRPr="005B34C1" w:rsidRDefault="006A198A" w:rsidP="00612EC1">
                            <w:pPr>
                              <w:spacing w:after="0"/>
                              <w:jc w:val="center"/>
                              <w:rPr>
                                <w:rFonts w:ascii="Bodoni MT" w:hAnsi="Bodoni MT"/>
                                <w:color w:val="FFFFFF" w:themeColor="background1"/>
                                <w:sz w:val="24"/>
                                <w:szCs w:val="24"/>
                              </w:rPr>
                            </w:pPr>
                            <w:r w:rsidRPr="00DB098C">
                              <w:rPr>
                                <w:rFonts w:ascii="Bodoni MT" w:hAnsi="Bodoni MT"/>
                                <w:color w:val="FFFFFF" w:themeColor="background1"/>
                                <w:sz w:val="24"/>
                                <w:szCs w:val="24"/>
                              </w:rPr>
                              <w:t>July 2019</w:t>
                            </w:r>
                          </w:p>
                          <w:p w14:paraId="440A6F10" w14:textId="77777777" w:rsidR="006A198A" w:rsidRPr="005B34C1" w:rsidRDefault="006A198A" w:rsidP="00612EC1">
                            <w:pPr>
                              <w:spacing w:after="0"/>
                              <w:jc w:val="center"/>
                              <w:rPr>
                                <w:rFonts w:ascii="Bodoni MT" w:hAnsi="Bodoni MT"/>
                                <w:color w:val="FFFFFF" w:themeColor="background1"/>
                                <w:sz w:val="24"/>
                                <w:szCs w:val="24"/>
                              </w:rPr>
                            </w:pPr>
                          </w:p>
                          <w:p w14:paraId="5F539ECA" w14:textId="77777777" w:rsidR="006A198A" w:rsidRPr="0092642B" w:rsidRDefault="006A198A" w:rsidP="00612EC1">
                            <w:pPr>
                              <w:spacing w:after="0"/>
                              <w:jc w:val="center"/>
                              <w:rPr>
                                <w:rFonts w:ascii="Bodoni MT" w:hAnsi="Bodoni MT"/>
                                <w:b/>
                                <w:color w:val="FFFFFF" w:themeColor="background1"/>
                                <w:sz w:val="24"/>
                                <w:szCs w:val="24"/>
                              </w:rPr>
                            </w:pPr>
                            <w:r w:rsidRPr="0092642B">
                              <w:rPr>
                                <w:rFonts w:ascii="Bodoni MT" w:hAnsi="Bodoni MT"/>
                                <w:b/>
                                <w:color w:val="FFFFFF" w:themeColor="background1"/>
                                <w:sz w:val="24"/>
                                <w:szCs w:val="24"/>
                              </w:rPr>
                              <w:t xml:space="preserve">foreign.senate.gov </w:t>
                            </w:r>
                          </w:p>
                          <w:p w14:paraId="25FF9B41" w14:textId="77777777" w:rsidR="006A198A" w:rsidRPr="0092642B" w:rsidRDefault="006A198A" w:rsidP="00612EC1">
                            <w:pPr>
                              <w:spacing w:after="0"/>
                              <w:jc w:val="center"/>
                              <w:rPr>
                                <w:rFonts w:ascii="Bodoni MT" w:hAnsi="Bodoni MT"/>
                                <w:color w:val="FFFFFF" w:themeColor="background1"/>
                                <w:sz w:val="20"/>
                                <w:szCs w:val="20"/>
                              </w:rPr>
                            </w:pPr>
                            <w:r w:rsidRPr="0092642B">
                              <w:rPr>
                                <w:rFonts w:ascii="Bodoni MT" w:hAnsi="Bodoni MT"/>
                                <w:color w:val="FFFFFF" w:themeColor="background1"/>
                                <w:sz w:val="20"/>
                                <w:szCs w:val="20"/>
                              </w:rPr>
                              <w:t xml:space="preserve">SFRC_Mail@foreign.senate.gov </w:t>
                            </w:r>
                          </w:p>
                          <w:p w14:paraId="59F3C75B" w14:textId="77777777" w:rsidR="006A198A" w:rsidRDefault="006A198A"/>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F7C86CC" id="_x0000_s1027" type="#_x0000_t202" style="position:absolute;margin-left:38.9pt;margin-top:439.4pt;width:390.35pt;height:190.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" filled="f" stroked="f">
                <v:textbox>
                  <w:txbxContent>
                    <w:p w14:paraId="3BB81828" w14:textId="77777777" w:rsidR="006A198A" w:rsidRPr="00612EC1" w:rsidRDefault="006A198A" w:rsidP="00612EC1">
                      <w:pPr>
                        <w:spacing w:after="0"/>
                        <w:jc w:val="center"/>
                        <w:rPr>
                          <w:i/>
                          <w:color w:val="FFFFFF" w:themeColor="background1"/>
                        </w:rPr>
                      </w:pPr>
                    </w:p>
                    <w:p w14:paraId="208377CC" w14:textId="77777777" w:rsidR="006A198A" w:rsidRPr="005B34C1" w:rsidRDefault="006A198A" w:rsidP="00612EC1">
                      <w:pPr>
                        <w:spacing w:after="0"/>
                        <w:jc w:val="center"/>
                        <w:rPr>
                          <w:rFonts w:ascii="Bodoni MT" w:hAnsi="Bodoni MT"/>
                          <w:b/>
                          <w:color w:val="FFFFFF" w:themeColor="background1"/>
                          <w:sz w:val="24"/>
                          <w:szCs w:val="24"/>
                        </w:rPr>
                      </w:pPr>
                    </w:p>
                    <w:p w14:paraId="6E97889A" w14:textId="7CB89CB4" w:rsidR="006A198A" w:rsidRPr="005B34C1" w:rsidRDefault="00536CF3" w:rsidP="00612EC1">
                      <w:pPr>
                        <w:spacing w:after="0"/>
                        <w:jc w:val="center"/>
                        <w:rPr>
                          <w:rFonts w:ascii="Bodoni MT" w:hAnsi="Bodoni MT"/>
                          <w:color w:val="FFFFFF" w:themeColor="background1"/>
                          <w:sz w:val="24"/>
                          <w:szCs w:val="24"/>
                        </w:rPr>
                      </w:pPr>
                      <w:r>
                        <w:rPr>
                          <w:rFonts w:ascii="Bodoni MT" w:hAnsi="Bodoni MT"/>
                          <w:color w:val="FFFFFF" w:themeColor="background1"/>
                          <w:sz w:val="24"/>
                          <w:szCs w:val="24"/>
                        </w:rPr>
                        <w:t>Minority Report</w:t>
                      </w:r>
                    </w:p>
                    <w:p w14:paraId="46605E53" w14:textId="77777777" w:rsidR="006A198A" w:rsidRPr="005B34C1" w:rsidRDefault="006A198A" w:rsidP="00612EC1">
                      <w:pPr>
                        <w:spacing w:after="0"/>
                        <w:jc w:val="center"/>
                        <w:rPr>
                          <w:rFonts w:ascii="Bodoni MT" w:hAnsi="Bodoni MT"/>
                          <w:color w:val="FFFFFF" w:themeColor="background1"/>
                          <w:sz w:val="24"/>
                          <w:szCs w:val="24"/>
                        </w:rPr>
                      </w:pPr>
                      <w:r w:rsidRPr="005B34C1">
                        <w:rPr>
                          <w:rFonts w:ascii="Bodoni MT" w:hAnsi="Bodoni MT"/>
                          <w:color w:val="FFFFFF" w:themeColor="background1"/>
                          <w:sz w:val="24"/>
                          <w:szCs w:val="24"/>
                        </w:rPr>
                        <w:t>Committee on Foreign Relations</w:t>
                      </w:r>
                    </w:p>
                    <w:p w14:paraId="7A0F8305" w14:textId="77777777" w:rsidR="006A198A" w:rsidRPr="005B34C1" w:rsidRDefault="006A198A" w:rsidP="00612EC1">
                      <w:pPr>
                        <w:spacing w:after="0"/>
                        <w:jc w:val="center"/>
                        <w:rPr>
                          <w:rFonts w:ascii="Bodoni MT" w:hAnsi="Bodoni MT"/>
                          <w:color w:val="FFFFFF" w:themeColor="background1"/>
                          <w:sz w:val="24"/>
                          <w:szCs w:val="24"/>
                        </w:rPr>
                      </w:pPr>
                      <w:r w:rsidRPr="005B34C1">
                        <w:rPr>
                          <w:rFonts w:ascii="Bodoni MT" w:hAnsi="Bodoni MT"/>
                          <w:color w:val="FFFFFF" w:themeColor="background1"/>
                          <w:sz w:val="24"/>
                          <w:szCs w:val="24"/>
                        </w:rPr>
                        <w:t>U.S. Senate</w:t>
                      </w:r>
                    </w:p>
                    <w:p w14:paraId="40225419" w14:textId="77777777" w:rsidR="006A198A" w:rsidRPr="005B34C1" w:rsidRDefault="006A198A" w:rsidP="00612EC1">
                      <w:pPr>
                        <w:spacing w:after="0"/>
                        <w:jc w:val="center"/>
                        <w:rPr>
                          <w:rFonts w:ascii="Bodoni MT" w:hAnsi="Bodoni MT"/>
                          <w:color w:val="FFFFFF" w:themeColor="background1"/>
                          <w:sz w:val="24"/>
                          <w:szCs w:val="24"/>
                        </w:rPr>
                      </w:pPr>
                    </w:p>
                    <w:p w14:paraId="00011189" w14:textId="77777777" w:rsidR="006A198A" w:rsidRPr="005B34C1" w:rsidRDefault="006A198A" w:rsidP="00612EC1">
                      <w:pPr>
                        <w:spacing w:after="0"/>
                        <w:jc w:val="center"/>
                        <w:rPr>
                          <w:rFonts w:ascii="Bodoni MT" w:hAnsi="Bodoni MT"/>
                          <w:color w:val="FFFFFF" w:themeColor="background1"/>
                          <w:sz w:val="24"/>
                          <w:szCs w:val="24"/>
                        </w:rPr>
                      </w:pPr>
                      <w:r w:rsidRPr="00DB098C">
                        <w:rPr>
                          <w:rFonts w:ascii="Bodoni MT" w:hAnsi="Bodoni MT"/>
                          <w:color w:val="FFFFFF" w:themeColor="background1"/>
                          <w:sz w:val="24"/>
                          <w:szCs w:val="24"/>
                        </w:rPr>
                        <w:t>July 2019</w:t>
                      </w:r>
                    </w:p>
                    <w:p w14:paraId="440A6F10" w14:textId="77777777" w:rsidR="006A198A" w:rsidRPr="005B34C1" w:rsidRDefault="006A198A" w:rsidP="00612EC1">
                      <w:pPr>
                        <w:spacing w:after="0"/>
                        <w:jc w:val="center"/>
                        <w:rPr>
                          <w:rFonts w:ascii="Bodoni MT" w:hAnsi="Bodoni MT"/>
                          <w:color w:val="FFFFFF" w:themeColor="background1"/>
                          <w:sz w:val="24"/>
                          <w:szCs w:val="24"/>
                        </w:rPr>
                      </w:pPr>
                    </w:p>
                    <w:p w14:paraId="5F539ECA" w14:textId="77777777" w:rsidR="006A198A" w:rsidRPr="0092642B" w:rsidRDefault="006A198A" w:rsidP="00612EC1">
                      <w:pPr>
                        <w:spacing w:after="0"/>
                        <w:jc w:val="center"/>
                        <w:rPr>
                          <w:rFonts w:ascii="Bodoni MT" w:hAnsi="Bodoni MT"/>
                          <w:b/>
                          <w:color w:val="FFFFFF" w:themeColor="background1"/>
                          <w:sz w:val="24"/>
                          <w:szCs w:val="24"/>
                        </w:rPr>
                      </w:pPr>
                      <w:r w:rsidRPr="0092642B">
                        <w:rPr>
                          <w:rFonts w:ascii="Bodoni MT" w:hAnsi="Bodoni MT"/>
                          <w:b/>
                          <w:color w:val="FFFFFF" w:themeColor="background1"/>
                          <w:sz w:val="24"/>
                          <w:szCs w:val="24"/>
                        </w:rPr>
                        <w:t xml:space="preserve">foreign.senate.gov </w:t>
                      </w:r>
                    </w:p>
                    <w:p w14:paraId="25FF9B41" w14:textId="77777777" w:rsidR="006A198A" w:rsidRPr="0092642B" w:rsidRDefault="006A198A" w:rsidP="00612EC1">
                      <w:pPr>
                        <w:spacing w:after="0"/>
                        <w:jc w:val="center"/>
                        <w:rPr>
                          <w:rFonts w:ascii="Bodoni MT" w:hAnsi="Bodoni MT"/>
                          <w:color w:val="FFFFFF" w:themeColor="background1"/>
                          <w:sz w:val="20"/>
                          <w:szCs w:val="20"/>
                        </w:rPr>
                      </w:pPr>
                      <w:r w:rsidRPr="0092642B">
                        <w:rPr>
                          <w:rFonts w:ascii="Bodoni MT" w:hAnsi="Bodoni MT"/>
                          <w:color w:val="FFFFFF" w:themeColor="background1"/>
                          <w:sz w:val="20"/>
                          <w:szCs w:val="20"/>
                        </w:rPr>
                        <w:t xml:space="preserve">SFRC_Mail@foreign.senate.gov </w:t>
                      </w:r>
                    </w:p>
                    <w:p w14:paraId="59F3C75B" w14:textId="77777777" w:rsidR="006A198A" w:rsidRDefault="006A198A"/>
                  </w:txbxContent>
                </v:textbox>
                <w10:wrap anchorx="margin"/>
              </v:shape>
            </w:pict>
          </mc:Fallback>
        </mc:AlternateContent>
      </w:r>
      <w:r w:rsidR="00C1053D" w:rsidRPr="00FF199C">
        <w:rPr>
          <w:b/>
          <w:noProof/>
          <w:sz w:val="20"/>
          <w:szCs w:val="20"/>
        </w:rPr>
        <w:drawing>
          <wp:anchor distT="0" distB="0" distL="114300" distR="114300" simplePos="0" relativeHeight="251660288" behindDoc="0" locked="0" layoutInCell="1" allowOverlap="1" wp14:anchorId="5FEDB59B" wp14:editId="3D5CE45C">
            <wp:simplePos x="0" y="0"/>
            <wp:positionH relativeFrom="margin">
              <wp:align>right</wp:align>
            </wp:positionH>
            <wp:positionV relativeFrom="paragraph">
              <wp:posOffset>3175</wp:posOffset>
            </wp:positionV>
            <wp:extent cx="5943600" cy="30175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017520"/>
                    </a:xfrm>
                    <a:prstGeom prst="rect">
                      <a:avLst/>
                    </a:prstGeom>
                  </pic:spPr>
                </pic:pic>
              </a:graphicData>
            </a:graphic>
          </wp:anchor>
        </w:drawing>
      </w:r>
      <w:r w:rsidR="00277D12" w:rsidRPr="00FF199C">
        <w:rPr>
          <w:b/>
          <w:noProof/>
          <w:sz w:val="20"/>
          <w:szCs w:val="20"/>
        </w:rPr>
        <w:drawing>
          <wp:anchor distT="0" distB="0" distL="114300" distR="114300" simplePos="0" relativeHeight="251663360" behindDoc="0" locked="0" layoutInCell="1" allowOverlap="1" wp14:anchorId="2FB16A3A" wp14:editId="4444ED84">
            <wp:simplePos x="0" y="0"/>
            <wp:positionH relativeFrom="column">
              <wp:posOffset>12700</wp:posOffset>
            </wp:positionH>
            <wp:positionV relativeFrom="paragraph">
              <wp:posOffset>2861945</wp:posOffset>
            </wp:positionV>
            <wp:extent cx="5938838" cy="250507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JPG"/>
                    <pic:cNvPicPr/>
                  </pic:nvPicPr>
                  <pic:blipFill>
                    <a:blip r:embed="rId10">
                      <a:extLst>
                        <a:ext uri="{28A0092B-C50C-407E-A947-70E740481C1C}">
                          <a14:useLocalDpi xmlns:a14="http://schemas.microsoft.com/office/drawing/2010/main" val="0"/>
                        </a:ext>
                      </a:extLst>
                    </a:blip>
                    <a:stretch>
                      <a:fillRect/>
                    </a:stretch>
                  </pic:blipFill>
                  <pic:spPr>
                    <a:xfrm>
                      <a:off x="0" y="0"/>
                      <a:ext cx="5938838" cy="2505075"/>
                    </a:xfrm>
                    <a:prstGeom prst="rect">
                      <a:avLst/>
                    </a:prstGeom>
                  </pic:spPr>
                </pic:pic>
              </a:graphicData>
            </a:graphic>
            <wp14:sizeRelH relativeFrom="page">
              <wp14:pctWidth>0</wp14:pctWidth>
            </wp14:sizeRelH>
            <wp14:sizeRelV relativeFrom="page">
              <wp14:pctHeight>0</wp14:pctHeight>
            </wp14:sizeRelV>
          </wp:anchor>
        </w:drawing>
      </w:r>
      <w:r w:rsidR="00C44680" w:rsidRPr="00FF199C">
        <w:rPr>
          <w:b/>
          <w:noProof/>
          <w:sz w:val="20"/>
          <w:szCs w:val="20"/>
        </w:rPr>
        <w:drawing>
          <wp:inline distT="0" distB="0" distL="0" distR="0" wp14:anchorId="2358AE82" wp14:editId="1C2B64A1">
            <wp:extent cx="5945505" cy="81962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r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84448" cy="8249949"/>
                    </a:xfrm>
                    <a:prstGeom prst="rect">
                      <a:avLst/>
                    </a:prstGeom>
                  </pic:spPr>
                </pic:pic>
              </a:graphicData>
            </a:graphic>
          </wp:inline>
        </w:drawing>
      </w:r>
    </w:p>
    <w:p w14:paraId="2EFFB596" w14:textId="77777777" w:rsidR="000D4687" w:rsidRPr="00FF199C" w:rsidRDefault="000D4687" w:rsidP="00FA621A">
      <w:pPr>
        <w:pStyle w:val="ListParagraph"/>
        <w:numPr>
          <w:ilvl w:val="0"/>
          <w:numId w:val="13"/>
        </w:numPr>
        <w:spacing w:after="0" w:line="288" w:lineRule="auto"/>
        <w:ind w:left="0" w:firstLine="0"/>
        <w:contextualSpacing w:val="0"/>
        <w:outlineLvl w:val="0"/>
        <w:rPr>
          <w:rFonts w:ascii="Verdana" w:hAnsi="Verdana"/>
          <w:b/>
          <w:sz w:val="20"/>
          <w:szCs w:val="20"/>
        </w:rPr>
      </w:pPr>
      <w:bookmarkStart w:id="1" w:name="_Toc15306530"/>
      <w:r w:rsidRPr="00FF199C">
        <w:rPr>
          <w:rFonts w:ascii="Verdana" w:hAnsi="Verdana"/>
          <w:b/>
          <w:sz w:val="20"/>
          <w:szCs w:val="20"/>
        </w:rPr>
        <w:lastRenderedPageBreak/>
        <w:t>Summary</w:t>
      </w:r>
      <w:bookmarkEnd w:id="1"/>
    </w:p>
    <w:p w14:paraId="22E606CC" w14:textId="77777777" w:rsidR="003F42A9" w:rsidRPr="00FF199C" w:rsidRDefault="003F42A9" w:rsidP="0037164E">
      <w:pPr>
        <w:spacing w:after="0" w:line="288" w:lineRule="auto"/>
        <w:rPr>
          <w:rFonts w:ascii="Verdana" w:hAnsi="Verdana"/>
          <w:sz w:val="20"/>
          <w:szCs w:val="20"/>
        </w:rPr>
      </w:pPr>
    </w:p>
    <w:p w14:paraId="6D9F88A3" w14:textId="66AFFC93" w:rsidR="008F2B4F" w:rsidRPr="00FF199C" w:rsidRDefault="003F42A9" w:rsidP="008F2B4F">
      <w:pPr>
        <w:spacing w:after="0" w:line="288" w:lineRule="auto"/>
        <w:rPr>
          <w:rFonts w:ascii="Verdana" w:hAnsi="Verdana"/>
          <w:sz w:val="20"/>
          <w:szCs w:val="20"/>
        </w:rPr>
      </w:pPr>
      <w:r w:rsidRPr="00FF199C">
        <w:rPr>
          <w:rFonts w:ascii="Verdana" w:hAnsi="Verdana"/>
          <w:sz w:val="20"/>
          <w:szCs w:val="20"/>
        </w:rPr>
        <w:t>The U.S. representative to the United Nations is a critically important pos</w:t>
      </w:r>
      <w:r w:rsidR="00622EB5" w:rsidRPr="00FF199C">
        <w:rPr>
          <w:rFonts w:ascii="Verdana" w:hAnsi="Verdana"/>
          <w:sz w:val="20"/>
          <w:szCs w:val="20"/>
        </w:rPr>
        <w:t>ition</w:t>
      </w:r>
      <w:r w:rsidRPr="00FF199C">
        <w:rPr>
          <w:rFonts w:ascii="Verdana" w:hAnsi="Verdana"/>
          <w:sz w:val="20"/>
          <w:szCs w:val="20"/>
        </w:rPr>
        <w:t>.</w:t>
      </w:r>
      <w:r w:rsidR="00622EB5" w:rsidRPr="00FF199C">
        <w:rPr>
          <w:rFonts w:ascii="Verdana" w:hAnsi="Verdana"/>
          <w:sz w:val="20"/>
          <w:szCs w:val="20"/>
        </w:rPr>
        <w:t xml:space="preserve"> </w:t>
      </w:r>
      <w:r w:rsidR="00DB098C" w:rsidRPr="00FF199C">
        <w:rPr>
          <w:rFonts w:ascii="Verdana" w:hAnsi="Verdana"/>
          <w:sz w:val="20"/>
          <w:szCs w:val="20"/>
        </w:rPr>
        <w:t>Th</w:t>
      </w:r>
      <w:r w:rsidR="007415A2">
        <w:rPr>
          <w:rFonts w:ascii="Verdana" w:hAnsi="Verdana"/>
          <w:sz w:val="20"/>
          <w:szCs w:val="20"/>
        </w:rPr>
        <w:t>e</w:t>
      </w:r>
      <w:r w:rsidR="00FA621A">
        <w:rPr>
          <w:rFonts w:ascii="Verdana" w:hAnsi="Verdana"/>
          <w:sz w:val="20"/>
          <w:szCs w:val="20"/>
        </w:rPr>
        <w:t xml:space="preserve"> U.S.</w:t>
      </w:r>
      <w:r w:rsidR="00622EB5" w:rsidRPr="00FF199C">
        <w:rPr>
          <w:rFonts w:ascii="Verdana" w:hAnsi="Verdana"/>
          <w:sz w:val="20"/>
          <w:szCs w:val="20"/>
        </w:rPr>
        <w:t xml:space="preserve"> </w:t>
      </w:r>
      <w:r w:rsidR="007415A2">
        <w:rPr>
          <w:rFonts w:ascii="Verdana" w:hAnsi="Verdana"/>
          <w:sz w:val="20"/>
          <w:szCs w:val="20"/>
        </w:rPr>
        <w:t xml:space="preserve">representative </w:t>
      </w:r>
      <w:r w:rsidR="00622EB5" w:rsidRPr="00FF199C">
        <w:rPr>
          <w:rFonts w:ascii="Verdana" w:hAnsi="Verdana"/>
          <w:sz w:val="20"/>
          <w:szCs w:val="20"/>
        </w:rPr>
        <w:t xml:space="preserve">is charged with protecting and advancing U.S. interests </w:t>
      </w:r>
      <w:r w:rsidR="00DB098C" w:rsidRPr="00FF199C">
        <w:rPr>
          <w:rFonts w:ascii="Verdana" w:hAnsi="Verdana"/>
          <w:sz w:val="20"/>
          <w:szCs w:val="20"/>
        </w:rPr>
        <w:t>i</w:t>
      </w:r>
      <w:r w:rsidR="00622EB5" w:rsidRPr="00FF199C">
        <w:rPr>
          <w:rFonts w:ascii="Verdana" w:hAnsi="Verdana"/>
          <w:sz w:val="20"/>
          <w:szCs w:val="20"/>
        </w:rPr>
        <w:t xml:space="preserve">n the UN Security Council and in other complex, multilateral fora; </w:t>
      </w:r>
      <w:r w:rsidR="0099320C" w:rsidRPr="00FF199C">
        <w:rPr>
          <w:rFonts w:ascii="Verdana" w:hAnsi="Verdana"/>
          <w:sz w:val="20"/>
          <w:szCs w:val="20"/>
        </w:rPr>
        <w:t>negotiat</w:t>
      </w:r>
      <w:r w:rsidR="00622EB5" w:rsidRPr="00FF199C">
        <w:rPr>
          <w:rFonts w:ascii="Verdana" w:hAnsi="Verdana"/>
          <w:sz w:val="20"/>
          <w:szCs w:val="20"/>
        </w:rPr>
        <w:t>ing</w:t>
      </w:r>
      <w:r w:rsidR="0099320C" w:rsidRPr="00FF199C">
        <w:rPr>
          <w:rFonts w:ascii="Verdana" w:hAnsi="Verdana"/>
          <w:sz w:val="20"/>
          <w:szCs w:val="20"/>
        </w:rPr>
        <w:t xml:space="preserve"> agreements with </w:t>
      </w:r>
      <w:r w:rsidR="008F2B4F" w:rsidRPr="00FF199C">
        <w:rPr>
          <w:rFonts w:ascii="Verdana" w:hAnsi="Verdana"/>
          <w:sz w:val="20"/>
          <w:szCs w:val="20"/>
        </w:rPr>
        <w:t>partners and</w:t>
      </w:r>
      <w:r w:rsidR="0099320C" w:rsidRPr="00FF199C">
        <w:rPr>
          <w:rFonts w:ascii="Verdana" w:hAnsi="Verdana"/>
          <w:sz w:val="20"/>
          <w:szCs w:val="20"/>
        </w:rPr>
        <w:t xml:space="preserve"> adversaries</w:t>
      </w:r>
      <w:r w:rsidR="00622EB5" w:rsidRPr="00FF199C">
        <w:rPr>
          <w:rFonts w:ascii="Verdana" w:hAnsi="Verdana"/>
          <w:sz w:val="20"/>
          <w:szCs w:val="20"/>
        </w:rPr>
        <w:t xml:space="preserve">; </w:t>
      </w:r>
      <w:r w:rsidR="008F2B4F" w:rsidRPr="00FF199C">
        <w:rPr>
          <w:rFonts w:ascii="Verdana" w:hAnsi="Verdana"/>
          <w:sz w:val="20"/>
          <w:szCs w:val="20"/>
        </w:rPr>
        <w:t xml:space="preserve">building </w:t>
      </w:r>
      <w:r w:rsidR="005654EB" w:rsidRPr="00FF199C">
        <w:rPr>
          <w:rFonts w:ascii="Verdana" w:hAnsi="Verdana"/>
          <w:sz w:val="20"/>
          <w:szCs w:val="20"/>
        </w:rPr>
        <w:t xml:space="preserve">hard-to-achieve </w:t>
      </w:r>
      <w:r w:rsidR="008F2B4F" w:rsidRPr="00FF199C">
        <w:rPr>
          <w:rFonts w:ascii="Verdana" w:hAnsi="Verdana"/>
          <w:sz w:val="20"/>
          <w:szCs w:val="20"/>
        </w:rPr>
        <w:t>consensus</w:t>
      </w:r>
      <w:r w:rsidR="00622EB5" w:rsidRPr="00FF199C">
        <w:rPr>
          <w:rFonts w:ascii="Verdana" w:hAnsi="Verdana"/>
          <w:sz w:val="20"/>
          <w:szCs w:val="20"/>
        </w:rPr>
        <w:t xml:space="preserve"> on the world’s most intractable problems</w:t>
      </w:r>
      <w:r w:rsidR="008F2B4F" w:rsidRPr="00FF199C">
        <w:rPr>
          <w:rFonts w:ascii="Verdana" w:hAnsi="Verdana"/>
          <w:sz w:val="20"/>
          <w:szCs w:val="20"/>
        </w:rPr>
        <w:t>, and</w:t>
      </w:r>
      <w:r w:rsidR="00622EB5" w:rsidRPr="00FF199C">
        <w:rPr>
          <w:rFonts w:ascii="Verdana" w:hAnsi="Verdana"/>
          <w:sz w:val="20"/>
          <w:szCs w:val="20"/>
        </w:rPr>
        <w:t>;</w:t>
      </w:r>
      <w:r w:rsidR="00DB098C" w:rsidRPr="00FF199C">
        <w:rPr>
          <w:rFonts w:ascii="Verdana" w:hAnsi="Verdana"/>
          <w:sz w:val="20"/>
          <w:szCs w:val="20"/>
        </w:rPr>
        <w:t xml:space="preserve"> </w:t>
      </w:r>
      <w:r w:rsidR="00622EB5" w:rsidRPr="00FF199C">
        <w:rPr>
          <w:rFonts w:ascii="Verdana" w:hAnsi="Verdana"/>
          <w:sz w:val="20"/>
          <w:szCs w:val="20"/>
        </w:rPr>
        <w:t>navigating and nurturing</w:t>
      </w:r>
      <w:r w:rsidR="008F2B4F" w:rsidRPr="00FF199C">
        <w:rPr>
          <w:rFonts w:ascii="Verdana" w:hAnsi="Verdana"/>
          <w:sz w:val="20"/>
          <w:szCs w:val="20"/>
        </w:rPr>
        <w:t xml:space="preserve"> long-standing diplomatic relationships</w:t>
      </w:r>
      <w:r w:rsidR="00622EB5" w:rsidRPr="00FF199C">
        <w:rPr>
          <w:rFonts w:ascii="Verdana" w:hAnsi="Verdana"/>
          <w:sz w:val="20"/>
          <w:szCs w:val="20"/>
        </w:rPr>
        <w:t xml:space="preserve"> and disputes</w:t>
      </w:r>
      <w:r w:rsidR="00140642" w:rsidRPr="00FF199C">
        <w:rPr>
          <w:rFonts w:ascii="Verdana" w:hAnsi="Verdana"/>
          <w:sz w:val="20"/>
          <w:szCs w:val="20"/>
        </w:rPr>
        <w:t xml:space="preserve">. </w:t>
      </w:r>
      <w:r w:rsidR="00F81922" w:rsidRPr="00FF199C">
        <w:rPr>
          <w:rFonts w:ascii="Verdana" w:hAnsi="Verdana"/>
          <w:sz w:val="20"/>
          <w:szCs w:val="20"/>
        </w:rPr>
        <w:t xml:space="preserve">Domestically, the position occupies a key role in the president’s national security </w:t>
      </w:r>
      <w:r w:rsidR="002668CE" w:rsidRPr="00FF199C">
        <w:rPr>
          <w:rFonts w:ascii="Verdana" w:hAnsi="Verdana"/>
          <w:sz w:val="20"/>
          <w:szCs w:val="20"/>
        </w:rPr>
        <w:t xml:space="preserve">and foreign policy </w:t>
      </w:r>
      <w:r w:rsidR="00F81922" w:rsidRPr="00FF199C">
        <w:rPr>
          <w:rFonts w:ascii="Verdana" w:hAnsi="Verdana"/>
          <w:sz w:val="20"/>
          <w:szCs w:val="20"/>
        </w:rPr>
        <w:t xml:space="preserve">team. </w:t>
      </w:r>
    </w:p>
    <w:p w14:paraId="1C49CED3" w14:textId="77777777" w:rsidR="008B1B91" w:rsidRPr="00FF199C" w:rsidRDefault="008B1B91" w:rsidP="0037164E">
      <w:pPr>
        <w:spacing w:after="0" w:line="288" w:lineRule="auto"/>
        <w:rPr>
          <w:rFonts w:ascii="Verdana" w:hAnsi="Verdana"/>
          <w:sz w:val="20"/>
          <w:szCs w:val="20"/>
        </w:rPr>
      </w:pPr>
    </w:p>
    <w:p w14:paraId="569046FF" w14:textId="77777777" w:rsidR="0097130F" w:rsidRPr="00FF199C" w:rsidRDefault="00433D94" w:rsidP="0037164E">
      <w:pPr>
        <w:spacing w:after="0" w:line="288" w:lineRule="auto"/>
        <w:rPr>
          <w:rFonts w:ascii="Verdana" w:hAnsi="Verdana"/>
          <w:sz w:val="20"/>
          <w:szCs w:val="20"/>
        </w:rPr>
      </w:pPr>
      <w:r w:rsidRPr="00FF199C">
        <w:rPr>
          <w:rFonts w:ascii="Verdana" w:hAnsi="Verdana"/>
          <w:sz w:val="20"/>
          <w:szCs w:val="20"/>
        </w:rPr>
        <w:t xml:space="preserve">Those who have represented the United States in this role in the past brought with them diverse diplomatic and political experience that positioned them </w:t>
      </w:r>
      <w:r w:rsidR="00690747" w:rsidRPr="00FF199C">
        <w:rPr>
          <w:rFonts w:ascii="Verdana" w:hAnsi="Verdana"/>
          <w:sz w:val="20"/>
          <w:szCs w:val="20"/>
        </w:rPr>
        <w:t xml:space="preserve">as </w:t>
      </w:r>
      <w:r w:rsidRPr="00FF199C">
        <w:rPr>
          <w:rFonts w:ascii="Verdana" w:hAnsi="Verdana"/>
          <w:sz w:val="20"/>
          <w:szCs w:val="20"/>
        </w:rPr>
        <w:t>skilled negotiators and diplomats</w:t>
      </w:r>
      <w:r w:rsidR="00DB098C" w:rsidRPr="00FF199C">
        <w:rPr>
          <w:rFonts w:ascii="Verdana" w:hAnsi="Verdana"/>
          <w:sz w:val="20"/>
          <w:szCs w:val="20"/>
        </w:rPr>
        <w:t>--</w:t>
      </w:r>
      <w:r w:rsidR="00690747" w:rsidRPr="00FF199C">
        <w:rPr>
          <w:rFonts w:ascii="Verdana" w:hAnsi="Verdana"/>
          <w:sz w:val="20"/>
          <w:szCs w:val="20"/>
        </w:rPr>
        <w:t xml:space="preserve">women and men who </w:t>
      </w:r>
      <w:r w:rsidR="00DB098C" w:rsidRPr="00FF199C">
        <w:rPr>
          <w:rFonts w:ascii="Verdana" w:hAnsi="Verdana"/>
          <w:sz w:val="20"/>
          <w:szCs w:val="20"/>
        </w:rPr>
        <w:t>have</w:t>
      </w:r>
      <w:r w:rsidR="00690747" w:rsidRPr="00FF199C">
        <w:rPr>
          <w:rFonts w:ascii="Verdana" w:hAnsi="Verdana"/>
          <w:sz w:val="20"/>
          <w:szCs w:val="20"/>
        </w:rPr>
        <w:t xml:space="preserve"> the experience and qualifications to protect and advance U.S. interests on the world stage</w:t>
      </w:r>
      <w:r w:rsidR="000528D6" w:rsidRPr="00FF199C">
        <w:rPr>
          <w:rFonts w:ascii="Verdana" w:hAnsi="Verdana"/>
          <w:sz w:val="20"/>
          <w:szCs w:val="20"/>
        </w:rPr>
        <w:t>.</w:t>
      </w:r>
    </w:p>
    <w:p w14:paraId="78009660" w14:textId="77777777" w:rsidR="0097130F" w:rsidRPr="00FF199C" w:rsidRDefault="0097130F" w:rsidP="0037164E">
      <w:pPr>
        <w:spacing w:after="0" w:line="288" w:lineRule="auto"/>
        <w:rPr>
          <w:rFonts w:ascii="Verdana" w:hAnsi="Verdana"/>
          <w:sz w:val="20"/>
          <w:szCs w:val="20"/>
        </w:rPr>
      </w:pPr>
    </w:p>
    <w:p w14:paraId="4995D6BD" w14:textId="5A8C2910" w:rsidR="00636631" w:rsidRPr="00FF199C" w:rsidRDefault="00636631" w:rsidP="0037164E">
      <w:pPr>
        <w:spacing w:after="0" w:line="288" w:lineRule="auto"/>
        <w:rPr>
          <w:rFonts w:ascii="Verdana" w:hAnsi="Verdana"/>
          <w:sz w:val="20"/>
          <w:szCs w:val="20"/>
        </w:rPr>
      </w:pPr>
      <w:r w:rsidRPr="00FF199C">
        <w:rPr>
          <w:rFonts w:ascii="Verdana" w:hAnsi="Verdana"/>
          <w:sz w:val="20"/>
          <w:szCs w:val="20"/>
        </w:rPr>
        <w:t xml:space="preserve">While any administration is entitled to select the representative of their choosing, the Senate </w:t>
      </w:r>
      <w:r w:rsidR="00690747" w:rsidRPr="00FF199C">
        <w:rPr>
          <w:rFonts w:ascii="Verdana" w:hAnsi="Verdana"/>
          <w:sz w:val="20"/>
          <w:szCs w:val="20"/>
        </w:rPr>
        <w:t xml:space="preserve">must </w:t>
      </w:r>
      <w:r w:rsidRPr="00FF199C">
        <w:rPr>
          <w:rFonts w:ascii="Verdana" w:hAnsi="Verdana"/>
          <w:sz w:val="20"/>
          <w:szCs w:val="20"/>
        </w:rPr>
        <w:t>carefully</w:t>
      </w:r>
      <w:r w:rsidR="00690747" w:rsidRPr="00FF199C">
        <w:rPr>
          <w:rFonts w:ascii="Verdana" w:hAnsi="Verdana"/>
          <w:sz w:val="20"/>
          <w:szCs w:val="20"/>
        </w:rPr>
        <w:t xml:space="preserve"> administer its constitutional duty to</w:t>
      </w:r>
      <w:r w:rsidRPr="00FF199C">
        <w:rPr>
          <w:rFonts w:ascii="Verdana" w:hAnsi="Verdana"/>
          <w:sz w:val="20"/>
          <w:szCs w:val="20"/>
        </w:rPr>
        <w:t xml:space="preserve"> advise and consent </w:t>
      </w:r>
      <w:r w:rsidR="00690747" w:rsidRPr="00FF199C">
        <w:rPr>
          <w:rFonts w:ascii="Verdana" w:hAnsi="Verdana"/>
          <w:sz w:val="20"/>
          <w:szCs w:val="20"/>
        </w:rPr>
        <w:t>on such nominees</w:t>
      </w:r>
      <w:r w:rsidRPr="00FF199C">
        <w:rPr>
          <w:rFonts w:ascii="Verdana" w:hAnsi="Verdana"/>
          <w:sz w:val="20"/>
          <w:szCs w:val="20"/>
        </w:rPr>
        <w:t xml:space="preserve">. This includes a thorough examination of a nominee’s background, </w:t>
      </w:r>
      <w:r w:rsidR="00140642" w:rsidRPr="00FF199C">
        <w:rPr>
          <w:rFonts w:ascii="Verdana" w:hAnsi="Verdana"/>
          <w:sz w:val="20"/>
          <w:szCs w:val="20"/>
        </w:rPr>
        <w:t>as well as</w:t>
      </w:r>
      <w:r w:rsidRPr="00FF199C">
        <w:rPr>
          <w:rFonts w:ascii="Verdana" w:hAnsi="Verdana"/>
          <w:sz w:val="20"/>
          <w:szCs w:val="20"/>
        </w:rPr>
        <w:t xml:space="preserve"> specific experience and skill</w:t>
      </w:r>
      <w:r w:rsidR="00D61ABA">
        <w:rPr>
          <w:rFonts w:ascii="Verdana" w:hAnsi="Verdana"/>
          <w:sz w:val="20"/>
          <w:szCs w:val="20"/>
        </w:rPr>
        <w:t>set</w:t>
      </w:r>
      <w:r w:rsidRPr="00FF199C">
        <w:rPr>
          <w:rFonts w:ascii="Verdana" w:hAnsi="Verdana"/>
          <w:sz w:val="20"/>
          <w:szCs w:val="20"/>
        </w:rPr>
        <w:t xml:space="preserve">. In this case, </w:t>
      </w:r>
      <w:r w:rsidR="005407EC" w:rsidRPr="00FF199C">
        <w:rPr>
          <w:rFonts w:ascii="Verdana" w:hAnsi="Verdana"/>
          <w:sz w:val="20"/>
          <w:szCs w:val="20"/>
        </w:rPr>
        <w:t xml:space="preserve">Ambassador </w:t>
      </w:r>
      <w:r w:rsidR="007415A2">
        <w:rPr>
          <w:rFonts w:ascii="Verdana" w:hAnsi="Verdana"/>
          <w:sz w:val="20"/>
          <w:szCs w:val="20"/>
        </w:rPr>
        <w:t xml:space="preserve">Kelly </w:t>
      </w:r>
      <w:r w:rsidR="005407EC" w:rsidRPr="00FF199C">
        <w:rPr>
          <w:rFonts w:ascii="Verdana" w:hAnsi="Verdana"/>
          <w:sz w:val="20"/>
          <w:szCs w:val="20"/>
        </w:rPr>
        <w:t>Craft’s qualifications fall short</w:t>
      </w:r>
      <w:r w:rsidR="00624F75" w:rsidRPr="00FF199C">
        <w:rPr>
          <w:rFonts w:ascii="Verdana" w:hAnsi="Verdana"/>
          <w:sz w:val="20"/>
          <w:szCs w:val="20"/>
        </w:rPr>
        <w:t>: she</w:t>
      </w:r>
      <w:r w:rsidR="005407EC" w:rsidRPr="00FF199C">
        <w:rPr>
          <w:rFonts w:ascii="Verdana" w:hAnsi="Verdana"/>
          <w:sz w:val="20"/>
          <w:szCs w:val="20"/>
        </w:rPr>
        <w:t xml:space="preserve"> </w:t>
      </w:r>
      <w:r w:rsidR="00624F75" w:rsidRPr="00FF199C">
        <w:rPr>
          <w:rFonts w:ascii="Verdana" w:hAnsi="Verdana"/>
          <w:sz w:val="20"/>
          <w:szCs w:val="20"/>
        </w:rPr>
        <w:t>does not have the knowledge, skills, qualifications, or</w:t>
      </w:r>
      <w:r w:rsidR="00750CD9" w:rsidRPr="00FF199C">
        <w:rPr>
          <w:rFonts w:ascii="Verdana" w:hAnsi="Verdana"/>
          <w:sz w:val="20"/>
          <w:szCs w:val="20"/>
        </w:rPr>
        <w:t xml:space="preserve"> experience to successfully lead the United States’ efforts at the United Nations. </w:t>
      </w:r>
    </w:p>
    <w:p w14:paraId="145BDFDD" w14:textId="77777777" w:rsidR="00636631" w:rsidRPr="00FF199C" w:rsidRDefault="00636631" w:rsidP="0037164E">
      <w:pPr>
        <w:spacing w:after="0" w:line="288" w:lineRule="auto"/>
        <w:rPr>
          <w:rFonts w:ascii="Verdana" w:hAnsi="Verdana"/>
          <w:sz w:val="20"/>
          <w:szCs w:val="20"/>
        </w:rPr>
      </w:pPr>
      <w:r w:rsidRPr="00FF199C">
        <w:rPr>
          <w:rFonts w:ascii="Verdana" w:hAnsi="Verdana"/>
          <w:sz w:val="20"/>
          <w:szCs w:val="20"/>
        </w:rPr>
        <w:br/>
        <w:t>This appointment also comes at a time of increased hostility towards the United Nations and multilateral institutions more broadly.</w:t>
      </w:r>
      <w:r w:rsidR="006E709E" w:rsidRPr="00FF199C">
        <w:rPr>
          <w:rFonts w:ascii="Verdana" w:hAnsi="Verdana"/>
          <w:sz w:val="20"/>
          <w:szCs w:val="20"/>
        </w:rPr>
        <w:t xml:space="preserve"> The president has spoken disparagingly about the</w:t>
      </w:r>
      <w:r w:rsidR="008B73E8" w:rsidRPr="00FF199C">
        <w:rPr>
          <w:rFonts w:ascii="Verdana" w:hAnsi="Verdana"/>
          <w:sz w:val="20"/>
          <w:szCs w:val="20"/>
        </w:rPr>
        <w:t xml:space="preserve"> role of the</w:t>
      </w:r>
      <w:r w:rsidR="006E709E" w:rsidRPr="00FF199C">
        <w:rPr>
          <w:rFonts w:ascii="Verdana" w:hAnsi="Verdana"/>
          <w:sz w:val="20"/>
          <w:szCs w:val="20"/>
        </w:rPr>
        <w:t xml:space="preserve"> body itself</w:t>
      </w:r>
      <w:r w:rsidR="003B55D5" w:rsidRPr="00FF199C">
        <w:rPr>
          <w:rFonts w:ascii="Verdana" w:hAnsi="Verdana"/>
          <w:sz w:val="20"/>
          <w:szCs w:val="20"/>
        </w:rPr>
        <w:t xml:space="preserve">; </w:t>
      </w:r>
      <w:r w:rsidR="007D24B1" w:rsidRPr="00FF199C">
        <w:rPr>
          <w:rFonts w:ascii="Verdana" w:hAnsi="Verdana"/>
          <w:sz w:val="20"/>
          <w:szCs w:val="20"/>
        </w:rPr>
        <w:t xml:space="preserve">and </w:t>
      </w:r>
      <w:r w:rsidR="008B73E8" w:rsidRPr="00FF199C">
        <w:rPr>
          <w:rFonts w:ascii="Verdana" w:hAnsi="Verdana"/>
          <w:sz w:val="20"/>
          <w:szCs w:val="20"/>
        </w:rPr>
        <w:t>under his administration, the United States pulled out of the UN H</w:t>
      </w:r>
      <w:r w:rsidR="006E709E" w:rsidRPr="00FF199C">
        <w:rPr>
          <w:rFonts w:ascii="Verdana" w:hAnsi="Verdana"/>
          <w:sz w:val="20"/>
          <w:szCs w:val="20"/>
        </w:rPr>
        <w:t xml:space="preserve">uman </w:t>
      </w:r>
      <w:r w:rsidR="008B73E8" w:rsidRPr="00FF199C">
        <w:rPr>
          <w:rFonts w:ascii="Verdana" w:hAnsi="Verdana"/>
          <w:sz w:val="20"/>
          <w:szCs w:val="20"/>
        </w:rPr>
        <w:t>R</w:t>
      </w:r>
      <w:r w:rsidR="006E709E" w:rsidRPr="00FF199C">
        <w:rPr>
          <w:rFonts w:ascii="Verdana" w:hAnsi="Verdana"/>
          <w:sz w:val="20"/>
          <w:szCs w:val="20"/>
        </w:rPr>
        <w:t xml:space="preserve">ights </w:t>
      </w:r>
      <w:r w:rsidR="008B73E8" w:rsidRPr="00FF199C">
        <w:rPr>
          <w:rFonts w:ascii="Verdana" w:hAnsi="Verdana"/>
          <w:sz w:val="20"/>
          <w:szCs w:val="20"/>
        </w:rPr>
        <w:t>Council</w:t>
      </w:r>
      <w:r w:rsidR="003B55D5" w:rsidRPr="00FF199C">
        <w:rPr>
          <w:rFonts w:ascii="Verdana" w:hAnsi="Verdana"/>
          <w:sz w:val="20"/>
          <w:szCs w:val="20"/>
        </w:rPr>
        <w:t>,</w:t>
      </w:r>
      <w:r w:rsidR="006E709E" w:rsidRPr="00FF199C">
        <w:rPr>
          <w:rFonts w:ascii="Verdana" w:hAnsi="Verdana"/>
          <w:sz w:val="20"/>
          <w:szCs w:val="20"/>
        </w:rPr>
        <w:t xml:space="preserve"> </w:t>
      </w:r>
      <w:r w:rsidR="008B73E8" w:rsidRPr="00FF199C">
        <w:rPr>
          <w:rFonts w:ascii="Verdana" w:hAnsi="Verdana"/>
          <w:sz w:val="20"/>
          <w:szCs w:val="20"/>
        </w:rPr>
        <w:t>withdrew from talks on the Global Compact on Migration before they had even finished</w:t>
      </w:r>
      <w:r w:rsidR="003B55D5" w:rsidRPr="00FF199C">
        <w:rPr>
          <w:rFonts w:ascii="Verdana" w:hAnsi="Verdana"/>
          <w:sz w:val="20"/>
          <w:szCs w:val="20"/>
        </w:rPr>
        <w:t>,</w:t>
      </w:r>
      <w:r w:rsidR="008B73E8" w:rsidRPr="00FF199C">
        <w:rPr>
          <w:rFonts w:ascii="Verdana" w:hAnsi="Verdana"/>
          <w:sz w:val="20"/>
          <w:szCs w:val="20"/>
        </w:rPr>
        <w:t xml:space="preserve"> and referred to the International Criminal Court as “illegitimate.” </w:t>
      </w:r>
      <w:r w:rsidR="0042381A" w:rsidRPr="00FF199C">
        <w:rPr>
          <w:rFonts w:ascii="Verdana" w:hAnsi="Verdana"/>
          <w:sz w:val="20"/>
          <w:szCs w:val="20"/>
        </w:rPr>
        <w:t>Balancing the views of this administration while effectively participating in the work of the UN</w:t>
      </w:r>
      <w:r w:rsidR="00CD0237" w:rsidRPr="00FF199C">
        <w:rPr>
          <w:rFonts w:ascii="Verdana" w:hAnsi="Verdana"/>
          <w:sz w:val="20"/>
          <w:szCs w:val="20"/>
        </w:rPr>
        <w:t xml:space="preserve"> </w:t>
      </w:r>
      <w:r w:rsidR="0042381A" w:rsidRPr="00FF199C">
        <w:rPr>
          <w:rFonts w:ascii="Verdana" w:hAnsi="Verdana"/>
          <w:sz w:val="20"/>
          <w:szCs w:val="20"/>
        </w:rPr>
        <w:t xml:space="preserve">is a challenging task for even the most skilled of diplomats. For a </w:t>
      </w:r>
      <w:r w:rsidR="00140642" w:rsidRPr="00FF199C">
        <w:rPr>
          <w:rFonts w:ascii="Verdana" w:hAnsi="Verdana"/>
          <w:sz w:val="20"/>
          <w:szCs w:val="20"/>
        </w:rPr>
        <w:t xml:space="preserve">diplomatic novice, it </w:t>
      </w:r>
      <w:r w:rsidR="00624F75" w:rsidRPr="00FF199C">
        <w:rPr>
          <w:rFonts w:ascii="Verdana" w:hAnsi="Verdana"/>
          <w:sz w:val="20"/>
          <w:szCs w:val="20"/>
        </w:rPr>
        <w:t xml:space="preserve">risks </w:t>
      </w:r>
      <w:r w:rsidR="00140642" w:rsidRPr="00FF199C">
        <w:rPr>
          <w:rFonts w:ascii="Verdana" w:hAnsi="Verdana"/>
          <w:sz w:val="20"/>
          <w:szCs w:val="20"/>
        </w:rPr>
        <w:t>prov</w:t>
      </w:r>
      <w:r w:rsidR="00624F75" w:rsidRPr="00FF199C">
        <w:rPr>
          <w:rFonts w:ascii="Verdana" w:hAnsi="Verdana"/>
          <w:sz w:val="20"/>
          <w:szCs w:val="20"/>
        </w:rPr>
        <w:t>ing</w:t>
      </w:r>
      <w:r w:rsidR="0039698E" w:rsidRPr="00FF199C">
        <w:rPr>
          <w:rFonts w:ascii="Verdana" w:hAnsi="Verdana"/>
          <w:sz w:val="20"/>
          <w:szCs w:val="20"/>
        </w:rPr>
        <w:t xml:space="preserve"> to be an insurmountable hurdle. </w:t>
      </w:r>
    </w:p>
    <w:p w14:paraId="23A7D48A" w14:textId="77777777" w:rsidR="0037164E" w:rsidRPr="00FF199C" w:rsidRDefault="0037164E" w:rsidP="00B30111">
      <w:pPr>
        <w:spacing w:after="0" w:line="288" w:lineRule="auto"/>
        <w:rPr>
          <w:rFonts w:ascii="Verdana" w:hAnsi="Verdana"/>
          <w:sz w:val="20"/>
          <w:szCs w:val="20"/>
        </w:rPr>
      </w:pPr>
    </w:p>
    <w:p w14:paraId="78916EE6" w14:textId="77777777" w:rsidR="00140642" w:rsidRPr="00FF199C" w:rsidRDefault="00362F6F" w:rsidP="0037164E">
      <w:pPr>
        <w:spacing w:after="0" w:line="288" w:lineRule="auto"/>
        <w:rPr>
          <w:rFonts w:ascii="Verdana" w:hAnsi="Verdana"/>
          <w:sz w:val="20"/>
          <w:szCs w:val="20"/>
        </w:rPr>
      </w:pPr>
      <w:r w:rsidRPr="00FF199C">
        <w:rPr>
          <w:rFonts w:ascii="Verdana" w:hAnsi="Verdana"/>
          <w:sz w:val="20"/>
          <w:szCs w:val="20"/>
        </w:rPr>
        <w:t>The United States needs a skilled</w:t>
      </w:r>
      <w:r w:rsidR="00624F75" w:rsidRPr="00FF199C">
        <w:rPr>
          <w:rFonts w:ascii="Verdana" w:hAnsi="Verdana"/>
          <w:sz w:val="20"/>
          <w:szCs w:val="20"/>
        </w:rPr>
        <w:t xml:space="preserve"> and</w:t>
      </w:r>
      <w:r w:rsidRPr="00FF199C">
        <w:rPr>
          <w:rFonts w:ascii="Verdana" w:hAnsi="Verdana"/>
          <w:sz w:val="20"/>
          <w:szCs w:val="20"/>
        </w:rPr>
        <w:t xml:space="preserve"> experienced </w:t>
      </w:r>
      <w:r w:rsidR="00624F75" w:rsidRPr="00FF199C">
        <w:rPr>
          <w:rFonts w:ascii="Verdana" w:hAnsi="Verdana"/>
          <w:sz w:val="20"/>
          <w:szCs w:val="20"/>
        </w:rPr>
        <w:t xml:space="preserve">leader </w:t>
      </w:r>
      <w:r w:rsidRPr="00FF199C">
        <w:rPr>
          <w:rFonts w:ascii="Verdana" w:hAnsi="Verdana"/>
          <w:sz w:val="20"/>
          <w:szCs w:val="20"/>
        </w:rPr>
        <w:t xml:space="preserve">to represent the nation’s interests at the United Nations. </w:t>
      </w:r>
      <w:r w:rsidR="00140642" w:rsidRPr="00FF199C">
        <w:rPr>
          <w:rFonts w:ascii="Verdana" w:hAnsi="Verdana"/>
          <w:sz w:val="20"/>
          <w:szCs w:val="20"/>
        </w:rPr>
        <w:t>It requires so</w:t>
      </w:r>
      <w:r w:rsidRPr="00FF199C">
        <w:rPr>
          <w:rFonts w:ascii="Verdana" w:hAnsi="Verdana"/>
          <w:sz w:val="20"/>
          <w:szCs w:val="20"/>
        </w:rPr>
        <w:t xml:space="preserve">meone who can stand up to the toughest of adversaries, who can deftly negotiate on a global stage without compromising our principles, and who can </w:t>
      </w:r>
      <w:r w:rsidR="00624F75" w:rsidRPr="00FF199C">
        <w:rPr>
          <w:rFonts w:ascii="Verdana" w:hAnsi="Verdana"/>
          <w:sz w:val="20"/>
          <w:szCs w:val="20"/>
        </w:rPr>
        <w:t xml:space="preserve">effectively </w:t>
      </w:r>
      <w:r w:rsidRPr="00FF199C">
        <w:rPr>
          <w:rFonts w:ascii="Verdana" w:hAnsi="Verdana"/>
          <w:sz w:val="20"/>
          <w:szCs w:val="20"/>
        </w:rPr>
        <w:t>advocate on behalf of those who do not have a sufficient voice in the wor</w:t>
      </w:r>
      <w:r w:rsidR="00140642" w:rsidRPr="00FF199C">
        <w:rPr>
          <w:rFonts w:ascii="Verdana" w:hAnsi="Verdana"/>
          <w:sz w:val="20"/>
          <w:szCs w:val="20"/>
        </w:rPr>
        <w:t xml:space="preserve">ld. </w:t>
      </w:r>
    </w:p>
    <w:p w14:paraId="7E58534E" w14:textId="77777777" w:rsidR="00140642" w:rsidRPr="00FF199C" w:rsidRDefault="00140642" w:rsidP="0037164E">
      <w:pPr>
        <w:spacing w:after="0" w:line="288" w:lineRule="auto"/>
        <w:rPr>
          <w:rFonts w:ascii="Verdana" w:hAnsi="Verdana"/>
          <w:sz w:val="20"/>
          <w:szCs w:val="20"/>
        </w:rPr>
      </w:pPr>
    </w:p>
    <w:p w14:paraId="1D80CAF4" w14:textId="77777777" w:rsidR="00D9054F" w:rsidRPr="00FF199C" w:rsidRDefault="00362F6F" w:rsidP="0037164E">
      <w:pPr>
        <w:spacing w:after="0" w:line="288" w:lineRule="auto"/>
        <w:rPr>
          <w:rFonts w:ascii="Verdana" w:hAnsi="Verdana"/>
          <w:sz w:val="20"/>
          <w:szCs w:val="20"/>
        </w:rPr>
      </w:pPr>
      <w:r w:rsidRPr="00FF199C">
        <w:rPr>
          <w:rFonts w:ascii="Verdana" w:hAnsi="Verdana"/>
          <w:sz w:val="20"/>
          <w:szCs w:val="20"/>
        </w:rPr>
        <w:t xml:space="preserve">Regrettably, Ambassador Craft is not that individual. </w:t>
      </w:r>
      <w:r w:rsidR="00152149" w:rsidRPr="00FF199C">
        <w:rPr>
          <w:rFonts w:ascii="Verdana" w:hAnsi="Verdana"/>
          <w:sz w:val="20"/>
          <w:szCs w:val="20"/>
        </w:rPr>
        <w:t xml:space="preserve">While </w:t>
      </w:r>
      <w:r w:rsidR="003C5D1C" w:rsidRPr="00FF199C">
        <w:rPr>
          <w:rFonts w:ascii="Verdana" w:hAnsi="Verdana"/>
          <w:sz w:val="20"/>
          <w:szCs w:val="20"/>
        </w:rPr>
        <w:t xml:space="preserve">the Senate may have deemed </w:t>
      </w:r>
      <w:r w:rsidR="00152149" w:rsidRPr="00FF199C">
        <w:rPr>
          <w:rFonts w:ascii="Verdana" w:hAnsi="Verdana"/>
          <w:sz w:val="20"/>
          <w:szCs w:val="20"/>
        </w:rPr>
        <w:t xml:space="preserve">Ambassador Craft </w:t>
      </w:r>
      <w:r w:rsidR="003C5D1C" w:rsidRPr="00FF199C">
        <w:rPr>
          <w:rFonts w:ascii="Verdana" w:hAnsi="Verdana"/>
          <w:sz w:val="20"/>
          <w:szCs w:val="20"/>
        </w:rPr>
        <w:t xml:space="preserve">a fine emissary </w:t>
      </w:r>
      <w:r w:rsidR="0042003E" w:rsidRPr="00FF199C">
        <w:rPr>
          <w:rFonts w:ascii="Verdana" w:hAnsi="Verdana"/>
          <w:sz w:val="20"/>
          <w:szCs w:val="20"/>
        </w:rPr>
        <w:t>to serve as one of our ambassadors abroad</w:t>
      </w:r>
      <w:r w:rsidR="00152149" w:rsidRPr="00FF199C">
        <w:rPr>
          <w:rFonts w:ascii="Verdana" w:hAnsi="Verdana"/>
          <w:sz w:val="20"/>
          <w:szCs w:val="20"/>
        </w:rPr>
        <w:t>, she lacks the qualifications to serve in</w:t>
      </w:r>
      <w:r w:rsidR="006C5D5D" w:rsidRPr="00FF199C">
        <w:rPr>
          <w:rFonts w:ascii="Verdana" w:hAnsi="Verdana"/>
          <w:sz w:val="20"/>
          <w:szCs w:val="20"/>
        </w:rPr>
        <w:t xml:space="preserve"> </w:t>
      </w:r>
      <w:r w:rsidR="0012022F" w:rsidRPr="00FF199C">
        <w:rPr>
          <w:rFonts w:ascii="Verdana" w:hAnsi="Verdana"/>
          <w:sz w:val="20"/>
          <w:szCs w:val="20"/>
        </w:rPr>
        <w:t xml:space="preserve">this particular </w:t>
      </w:r>
      <w:r w:rsidR="005A5F8D" w:rsidRPr="00FF199C">
        <w:rPr>
          <w:rFonts w:ascii="Verdana" w:hAnsi="Verdana"/>
          <w:sz w:val="20"/>
          <w:szCs w:val="20"/>
        </w:rPr>
        <w:t xml:space="preserve">role, and in a position so crucial to </w:t>
      </w:r>
      <w:r w:rsidR="00152149" w:rsidRPr="00FF199C">
        <w:rPr>
          <w:rFonts w:ascii="Verdana" w:hAnsi="Verdana"/>
          <w:sz w:val="20"/>
          <w:szCs w:val="20"/>
        </w:rPr>
        <w:t xml:space="preserve">the security of the United States and the world. </w:t>
      </w:r>
    </w:p>
    <w:p w14:paraId="70F6B09B" w14:textId="77777777" w:rsidR="00140642" w:rsidRPr="00FF199C" w:rsidRDefault="00140642" w:rsidP="00B30111">
      <w:pPr>
        <w:spacing w:after="0" w:line="288" w:lineRule="auto"/>
        <w:rPr>
          <w:rFonts w:ascii="Verdana" w:hAnsi="Verdana"/>
          <w:sz w:val="20"/>
          <w:szCs w:val="20"/>
        </w:rPr>
      </w:pPr>
    </w:p>
    <w:p w14:paraId="42E20C77" w14:textId="77777777" w:rsidR="00140642" w:rsidRPr="00FF199C" w:rsidRDefault="00140642" w:rsidP="00B30111">
      <w:pPr>
        <w:spacing w:after="0" w:line="288" w:lineRule="auto"/>
        <w:rPr>
          <w:rFonts w:ascii="Verdana" w:hAnsi="Verdana"/>
          <w:sz w:val="20"/>
          <w:szCs w:val="20"/>
        </w:rPr>
      </w:pPr>
    </w:p>
    <w:p w14:paraId="75050945" w14:textId="77777777" w:rsidR="00140642" w:rsidRPr="00FF199C" w:rsidRDefault="00140642" w:rsidP="00B30111">
      <w:pPr>
        <w:spacing w:after="0" w:line="288" w:lineRule="auto"/>
        <w:rPr>
          <w:rFonts w:ascii="Verdana" w:hAnsi="Verdana"/>
          <w:sz w:val="20"/>
          <w:szCs w:val="20"/>
        </w:rPr>
      </w:pPr>
    </w:p>
    <w:p w14:paraId="5D418650" w14:textId="77777777" w:rsidR="000D4687" w:rsidRPr="00FF199C" w:rsidRDefault="000D4687" w:rsidP="00B30111">
      <w:pPr>
        <w:spacing w:after="0" w:line="288" w:lineRule="auto"/>
        <w:rPr>
          <w:rFonts w:ascii="Verdana" w:hAnsi="Verdana"/>
          <w:i/>
          <w:sz w:val="20"/>
          <w:szCs w:val="20"/>
        </w:rPr>
      </w:pPr>
    </w:p>
    <w:p w14:paraId="35CA9AC8" w14:textId="77777777" w:rsidR="000D4687" w:rsidRPr="00FF199C" w:rsidRDefault="000D4687" w:rsidP="00FA621A">
      <w:pPr>
        <w:pStyle w:val="ListParagraph"/>
        <w:numPr>
          <w:ilvl w:val="0"/>
          <w:numId w:val="13"/>
        </w:numPr>
        <w:spacing w:after="0" w:line="288" w:lineRule="auto"/>
        <w:ind w:left="0" w:firstLine="0"/>
        <w:contextualSpacing w:val="0"/>
        <w:outlineLvl w:val="0"/>
        <w:rPr>
          <w:rFonts w:ascii="Verdana" w:hAnsi="Verdana"/>
          <w:b/>
          <w:sz w:val="20"/>
          <w:szCs w:val="20"/>
        </w:rPr>
      </w:pPr>
      <w:bookmarkStart w:id="2" w:name="_Toc15306531"/>
      <w:r w:rsidRPr="00FF199C">
        <w:rPr>
          <w:rFonts w:ascii="Verdana" w:hAnsi="Verdana"/>
          <w:b/>
          <w:sz w:val="20"/>
          <w:szCs w:val="20"/>
        </w:rPr>
        <w:lastRenderedPageBreak/>
        <w:t>Kelly Craft</w:t>
      </w:r>
      <w:r w:rsidR="00140642" w:rsidRPr="00FF199C">
        <w:rPr>
          <w:rFonts w:ascii="Verdana" w:hAnsi="Verdana"/>
          <w:b/>
          <w:sz w:val="20"/>
          <w:szCs w:val="20"/>
        </w:rPr>
        <w:t xml:space="preserve">: Not the Right Choice for </w:t>
      </w:r>
      <w:r w:rsidR="00486C22" w:rsidRPr="00FF199C">
        <w:rPr>
          <w:rFonts w:ascii="Verdana" w:hAnsi="Verdana"/>
          <w:b/>
          <w:sz w:val="20"/>
          <w:szCs w:val="20"/>
        </w:rPr>
        <w:t>U.S. Ambassador to the United Nations</w:t>
      </w:r>
      <w:bookmarkEnd w:id="2"/>
    </w:p>
    <w:p w14:paraId="38A0BDD4" w14:textId="77777777" w:rsidR="0037064A" w:rsidRPr="00FF199C" w:rsidRDefault="0037064A" w:rsidP="000F0713">
      <w:pPr>
        <w:pStyle w:val="ListParagraph"/>
        <w:spacing w:after="0" w:line="288" w:lineRule="auto"/>
        <w:ind w:left="1080"/>
        <w:rPr>
          <w:rFonts w:ascii="Verdana" w:hAnsi="Verdana"/>
          <w:sz w:val="20"/>
          <w:szCs w:val="20"/>
        </w:rPr>
      </w:pPr>
    </w:p>
    <w:p w14:paraId="099F3952" w14:textId="41F75FD0" w:rsidR="0037064A" w:rsidRPr="00FF199C" w:rsidRDefault="00D61ABA" w:rsidP="000F0713">
      <w:pPr>
        <w:spacing w:after="0" w:line="288" w:lineRule="auto"/>
        <w:rPr>
          <w:rFonts w:ascii="Verdana" w:hAnsi="Verdana" w:cstheme="minorHAnsi"/>
          <w:sz w:val="20"/>
          <w:szCs w:val="20"/>
        </w:rPr>
      </w:pPr>
      <w:r>
        <w:rPr>
          <w:rFonts w:ascii="Verdana" w:hAnsi="Verdana"/>
          <w:sz w:val="20"/>
          <w:szCs w:val="20"/>
        </w:rPr>
        <w:t xml:space="preserve">In May 2019, President Trump nominated </w:t>
      </w:r>
      <w:r w:rsidR="0037064A" w:rsidRPr="00FF199C">
        <w:rPr>
          <w:rFonts w:ascii="Verdana" w:hAnsi="Verdana"/>
          <w:sz w:val="20"/>
          <w:szCs w:val="20"/>
        </w:rPr>
        <w:t xml:space="preserve">Kelly Craft to be the U.S. Ambassador to the United Nations, approximately </w:t>
      </w:r>
      <w:r w:rsidR="000F0713" w:rsidRPr="00FF199C">
        <w:rPr>
          <w:rFonts w:ascii="Verdana" w:hAnsi="Verdana"/>
          <w:sz w:val="20"/>
          <w:szCs w:val="20"/>
        </w:rPr>
        <w:t xml:space="preserve">seven </w:t>
      </w:r>
      <w:r w:rsidR="0037064A" w:rsidRPr="00FF199C">
        <w:rPr>
          <w:rFonts w:ascii="Verdana" w:hAnsi="Verdana"/>
          <w:sz w:val="20"/>
          <w:szCs w:val="20"/>
        </w:rPr>
        <w:t>months after the resignation of</w:t>
      </w:r>
      <w:r w:rsidR="00821315" w:rsidRPr="00FF199C">
        <w:rPr>
          <w:rFonts w:ascii="Verdana" w:hAnsi="Verdana"/>
          <w:sz w:val="20"/>
          <w:szCs w:val="20"/>
        </w:rPr>
        <w:t xml:space="preserve"> </w:t>
      </w:r>
      <w:r w:rsidR="0037064A" w:rsidRPr="00FF199C">
        <w:rPr>
          <w:rFonts w:ascii="Verdana" w:hAnsi="Verdana"/>
          <w:sz w:val="20"/>
          <w:szCs w:val="20"/>
        </w:rPr>
        <w:t>former Ambassador Nikki Haley. Ambassador Craft</w:t>
      </w:r>
      <w:r w:rsidR="000F0713" w:rsidRPr="00FF199C">
        <w:rPr>
          <w:rFonts w:ascii="Verdana" w:hAnsi="Verdana"/>
          <w:sz w:val="20"/>
          <w:szCs w:val="20"/>
        </w:rPr>
        <w:t xml:space="preserve"> is not deserving of the Senate’s confirmation</w:t>
      </w:r>
      <w:r w:rsidR="0037064A" w:rsidRPr="00FF199C">
        <w:rPr>
          <w:rFonts w:ascii="Verdana" w:hAnsi="Verdana"/>
          <w:sz w:val="20"/>
          <w:szCs w:val="20"/>
        </w:rPr>
        <w:t xml:space="preserve"> for three </w:t>
      </w:r>
      <w:r w:rsidR="0092642B" w:rsidRPr="00FF199C">
        <w:rPr>
          <w:rFonts w:ascii="Verdana" w:hAnsi="Verdana"/>
          <w:sz w:val="20"/>
          <w:szCs w:val="20"/>
        </w:rPr>
        <w:t xml:space="preserve">main </w:t>
      </w:r>
      <w:r w:rsidR="0037064A" w:rsidRPr="00FF199C">
        <w:rPr>
          <w:rFonts w:ascii="Verdana" w:hAnsi="Verdana"/>
          <w:sz w:val="20"/>
          <w:szCs w:val="20"/>
        </w:rPr>
        <w:t xml:space="preserve">reasons: (1) </w:t>
      </w:r>
      <w:r w:rsidR="0037164E" w:rsidRPr="00FF199C">
        <w:rPr>
          <w:rFonts w:ascii="Verdana" w:hAnsi="Verdana"/>
          <w:sz w:val="20"/>
          <w:szCs w:val="20"/>
        </w:rPr>
        <w:t>she</w:t>
      </w:r>
      <w:r w:rsidR="0037164E" w:rsidRPr="00FF199C">
        <w:rPr>
          <w:rFonts w:ascii="Verdana" w:hAnsi="Verdana" w:cstheme="minorHAnsi"/>
          <w:sz w:val="20"/>
          <w:szCs w:val="20"/>
        </w:rPr>
        <w:t xml:space="preserve"> </w:t>
      </w:r>
      <w:r w:rsidR="0037064A" w:rsidRPr="00FF199C">
        <w:rPr>
          <w:rFonts w:ascii="Verdana" w:hAnsi="Verdana" w:cstheme="minorHAnsi"/>
          <w:sz w:val="20"/>
          <w:szCs w:val="20"/>
        </w:rPr>
        <w:t xml:space="preserve">does not possess the requisite credentials, knowledge, or experience to </w:t>
      </w:r>
      <w:r w:rsidR="0092642B" w:rsidRPr="00FF199C">
        <w:rPr>
          <w:rFonts w:ascii="Verdana" w:hAnsi="Verdana" w:cstheme="minorHAnsi"/>
          <w:sz w:val="20"/>
          <w:szCs w:val="20"/>
        </w:rPr>
        <w:t xml:space="preserve">effectively </w:t>
      </w:r>
      <w:r w:rsidR="0037064A" w:rsidRPr="00FF199C">
        <w:rPr>
          <w:rFonts w:ascii="Verdana" w:hAnsi="Verdana" w:cstheme="minorHAnsi"/>
          <w:sz w:val="20"/>
          <w:szCs w:val="20"/>
        </w:rPr>
        <w:t xml:space="preserve">represent and defend U.S. interests and values at the United Nations; (2) </w:t>
      </w:r>
      <w:r w:rsidR="0037164E" w:rsidRPr="00FF199C">
        <w:rPr>
          <w:rFonts w:ascii="Verdana" w:hAnsi="Verdana" w:cstheme="minorHAnsi"/>
          <w:sz w:val="20"/>
          <w:szCs w:val="20"/>
        </w:rPr>
        <w:t xml:space="preserve">her </w:t>
      </w:r>
      <w:r w:rsidR="0037064A" w:rsidRPr="00FF199C">
        <w:rPr>
          <w:rFonts w:ascii="Verdana" w:hAnsi="Verdana" w:cstheme="minorHAnsi"/>
          <w:sz w:val="20"/>
          <w:szCs w:val="20"/>
        </w:rPr>
        <w:t>absenteeism as U.S. Ambassador to Canada demonstrates a failure of leadership, a lack of the understanding of the role of an ambassador vis-à-vis the embassy and host country, and a lack of commitment to government service</w:t>
      </w:r>
      <w:r w:rsidR="00821315" w:rsidRPr="00FF199C">
        <w:rPr>
          <w:rFonts w:ascii="Verdana" w:hAnsi="Verdana" w:cstheme="minorHAnsi"/>
          <w:sz w:val="20"/>
          <w:szCs w:val="20"/>
        </w:rPr>
        <w:t>;</w:t>
      </w:r>
      <w:r w:rsidR="0037064A" w:rsidRPr="00FF199C">
        <w:rPr>
          <w:rFonts w:ascii="Verdana" w:hAnsi="Verdana" w:cstheme="minorHAnsi"/>
          <w:sz w:val="20"/>
          <w:szCs w:val="20"/>
        </w:rPr>
        <w:t xml:space="preserve"> and (3</w:t>
      </w:r>
      <w:r w:rsidR="0037064A" w:rsidRPr="00B079F9">
        <w:rPr>
          <w:rFonts w:ascii="Verdana" w:hAnsi="Verdana" w:cstheme="minorHAnsi"/>
          <w:sz w:val="20"/>
          <w:szCs w:val="20"/>
        </w:rPr>
        <w:t xml:space="preserve">) </w:t>
      </w:r>
      <w:r w:rsidR="003C774B">
        <w:rPr>
          <w:rFonts w:ascii="Verdana" w:hAnsi="Verdana" w:cstheme="minorHAnsi"/>
          <w:sz w:val="20"/>
          <w:szCs w:val="20"/>
        </w:rPr>
        <w:t xml:space="preserve">she has demonstrated a troubling lack of commitment to </w:t>
      </w:r>
      <w:r w:rsidR="003C774B" w:rsidRPr="00873651">
        <w:rPr>
          <w:rFonts w:ascii="Verdana" w:hAnsi="Verdana" w:cstheme="minorHAnsi"/>
          <w:sz w:val="20"/>
          <w:szCs w:val="20"/>
        </w:rPr>
        <w:t xml:space="preserve">avoiding </w:t>
      </w:r>
      <w:r w:rsidR="003C774B">
        <w:rPr>
          <w:rFonts w:ascii="Verdana" w:hAnsi="Verdana" w:cstheme="minorHAnsi"/>
          <w:sz w:val="20"/>
          <w:szCs w:val="20"/>
        </w:rPr>
        <w:t>financial conflicts</w:t>
      </w:r>
      <w:r w:rsidR="0037064A" w:rsidRPr="006A169F">
        <w:rPr>
          <w:rFonts w:ascii="Verdana" w:hAnsi="Verdana" w:cstheme="minorHAnsi"/>
          <w:sz w:val="20"/>
          <w:szCs w:val="20"/>
        </w:rPr>
        <w:t xml:space="preserve">, </w:t>
      </w:r>
      <w:r w:rsidR="003C774B">
        <w:rPr>
          <w:rFonts w:ascii="Verdana" w:hAnsi="Verdana" w:cstheme="minorHAnsi"/>
          <w:sz w:val="20"/>
          <w:szCs w:val="20"/>
        </w:rPr>
        <w:t xml:space="preserve">including involving </w:t>
      </w:r>
      <w:r w:rsidR="0037064A" w:rsidRPr="006A169F">
        <w:rPr>
          <w:rFonts w:ascii="Verdana" w:hAnsi="Verdana" w:cstheme="minorHAnsi"/>
          <w:sz w:val="20"/>
          <w:szCs w:val="20"/>
        </w:rPr>
        <w:t xml:space="preserve">her husband, the CEO of a major coal company, in </w:t>
      </w:r>
      <w:r w:rsidR="00B079F9" w:rsidRPr="006A169F">
        <w:rPr>
          <w:rFonts w:ascii="Verdana" w:hAnsi="Verdana" w:cstheme="minorHAnsi"/>
          <w:sz w:val="20"/>
          <w:szCs w:val="20"/>
        </w:rPr>
        <w:t>official government meetings related to energy matters</w:t>
      </w:r>
      <w:r w:rsidR="003C774B">
        <w:rPr>
          <w:rFonts w:ascii="Verdana" w:hAnsi="Verdana" w:cstheme="minorHAnsi"/>
          <w:sz w:val="20"/>
          <w:szCs w:val="20"/>
        </w:rPr>
        <w:t>.</w:t>
      </w:r>
    </w:p>
    <w:p w14:paraId="3C66C752" w14:textId="77777777" w:rsidR="000D4687" w:rsidRPr="00FF199C" w:rsidRDefault="000D4687" w:rsidP="00B30111">
      <w:pPr>
        <w:spacing w:after="0" w:line="288" w:lineRule="auto"/>
        <w:rPr>
          <w:rFonts w:ascii="Verdana" w:hAnsi="Verdana"/>
          <w:sz w:val="20"/>
          <w:szCs w:val="20"/>
        </w:rPr>
      </w:pPr>
    </w:p>
    <w:p w14:paraId="4DF96809" w14:textId="77777777" w:rsidR="000D4687" w:rsidRPr="00FF199C" w:rsidRDefault="005561BB" w:rsidP="00B30111">
      <w:pPr>
        <w:pStyle w:val="ListParagraph"/>
        <w:numPr>
          <w:ilvl w:val="0"/>
          <w:numId w:val="18"/>
        </w:numPr>
        <w:spacing w:after="0" w:line="288" w:lineRule="auto"/>
        <w:contextualSpacing w:val="0"/>
        <w:rPr>
          <w:rFonts w:ascii="Verdana" w:hAnsi="Verdana" w:cstheme="minorHAnsi"/>
          <w:i/>
          <w:sz w:val="20"/>
          <w:szCs w:val="20"/>
        </w:rPr>
      </w:pPr>
      <w:r w:rsidRPr="00FF199C">
        <w:rPr>
          <w:rFonts w:ascii="Verdana" w:hAnsi="Verdana" w:cstheme="minorHAnsi"/>
          <w:i/>
          <w:sz w:val="20"/>
          <w:szCs w:val="20"/>
        </w:rPr>
        <w:t>Lack of Relevant Experience</w:t>
      </w:r>
    </w:p>
    <w:p w14:paraId="7418F38A" w14:textId="77777777" w:rsidR="000D4687" w:rsidRPr="00FF199C" w:rsidRDefault="000D4687" w:rsidP="00B30111">
      <w:pPr>
        <w:spacing w:after="0" w:line="288" w:lineRule="auto"/>
        <w:rPr>
          <w:rFonts w:ascii="Verdana" w:hAnsi="Verdana" w:cstheme="minorHAnsi"/>
          <w:i/>
          <w:sz w:val="20"/>
          <w:szCs w:val="20"/>
        </w:rPr>
      </w:pPr>
    </w:p>
    <w:p w14:paraId="7C43DFE7" w14:textId="58E9DEEE" w:rsidR="0048544F" w:rsidRPr="00FF199C" w:rsidRDefault="0048544F" w:rsidP="0048544F">
      <w:pPr>
        <w:spacing w:after="0" w:line="288" w:lineRule="auto"/>
        <w:contextualSpacing/>
        <w:rPr>
          <w:rFonts w:ascii="Verdana" w:hAnsi="Verdana" w:cstheme="minorHAnsi"/>
          <w:sz w:val="20"/>
          <w:szCs w:val="20"/>
        </w:rPr>
      </w:pPr>
      <w:r w:rsidRPr="00FF199C">
        <w:rPr>
          <w:rFonts w:ascii="Verdana" w:hAnsi="Verdana"/>
          <w:sz w:val="20"/>
          <w:szCs w:val="20"/>
        </w:rPr>
        <w:t xml:space="preserve">Since October 2017, </w:t>
      </w:r>
      <w:r w:rsidR="00117944">
        <w:rPr>
          <w:rFonts w:ascii="Verdana" w:hAnsi="Verdana"/>
          <w:sz w:val="20"/>
          <w:szCs w:val="20"/>
        </w:rPr>
        <w:t xml:space="preserve">Kelly </w:t>
      </w:r>
      <w:r w:rsidRPr="00FF199C">
        <w:rPr>
          <w:rFonts w:ascii="Verdana" w:hAnsi="Verdana"/>
          <w:sz w:val="20"/>
          <w:szCs w:val="20"/>
        </w:rPr>
        <w:t xml:space="preserve">Craft has served as the U.S. Ambassador to Canada. Prior to that position, </w:t>
      </w:r>
      <w:r w:rsidR="00117944">
        <w:rPr>
          <w:rFonts w:ascii="Verdana" w:hAnsi="Verdana"/>
          <w:sz w:val="20"/>
          <w:szCs w:val="20"/>
        </w:rPr>
        <w:t xml:space="preserve">Ambassador </w:t>
      </w:r>
      <w:r w:rsidRPr="00FF199C">
        <w:rPr>
          <w:rFonts w:ascii="Verdana" w:hAnsi="Verdana"/>
          <w:sz w:val="20"/>
          <w:szCs w:val="20"/>
        </w:rPr>
        <w:t xml:space="preserve">Craft had no significant diplomatic or foreign policy experience. </w:t>
      </w:r>
    </w:p>
    <w:p w14:paraId="52F19AFA" w14:textId="77777777" w:rsidR="0048544F" w:rsidRPr="00FF199C" w:rsidRDefault="0048544F" w:rsidP="00B30111">
      <w:pPr>
        <w:spacing w:after="0" w:line="288" w:lineRule="auto"/>
        <w:contextualSpacing/>
        <w:rPr>
          <w:rFonts w:ascii="Verdana" w:hAnsi="Verdana" w:cstheme="minorHAnsi"/>
          <w:sz w:val="20"/>
          <w:szCs w:val="20"/>
        </w:rPr>
      </w:pPr>
    </w:p>
    <w:p w14:paraId="19D33E9E" w14:textId="5F8D4A53" w:rsidR="003F42A9" w:rsidRPr="00FF199C" w:rsidRDefault="0048544F" w:rsidP="00B30111">
      <w:pPr>
        <w:spacing w:after="0" w:line="288" w:lineRule="auto"/>
        <w:contextualSpacing/>
        <w:rPr>
          <w:rFonts w:ascii="Verdana" w:hAnsi="Verdana" w:cstheme="minorHAnsi"/>
          <w:sz w:val="20"/>
          <w:szCs w:val="20"/>
        </w:rPr>
      </w:pPr>
      <w:r w:rsidRPr="00FF199C">
        <w:rPr>
          <w:rFonts w:ascii="Verdana" w:hAnsi="Verdana" w:cstheme="minorHAnsi"/>
          <w:sz w:val="20"/>
          <w:szCs w:val="20"/>
        </w:rPr>
        <w:t>In contrast, p</w:t>
      </w:r>
      <w:r w:rsidR="000D4687" w:rsidRPr="00FF199C">
        <w:rPr>
          <w:rFonts w:ascii="Verdana" w:hAnsi="Verdana" w:cstheme="minorHAnsi"/>
          <w:sz w:val="20"/>
          <w:szCs w:val="20"/>
        </w:rPr>
        <w:t>revious U.S. Ambassadors to the United Nations have had deep and prove</w:t>
      </w:r>
      <w:r w:rsidR="00FA7443" w:rsidRPr="00FF199C">
        <w:rPr>
          <w:rFonts w:ascii="Verdana" w:hAnsi="Verdana" w:cstheme="minorHAnsi"/>
          <w:sz w:val="20"/>
          <w:szCs w:val="20"/>
        </w:rPr>
        <w:t>n experience upon nomination. T</w:t>
      </w:r>
      <w:r w:rsidR="000D4687" w:rsidRPr="00FF199C">
        <w:rPr>
          <w:rFonts w:ascii="Verdana" w:hAnsi="Verdana" w:cstheme="minorHAnsi"/>
          <w:sz w:val="20"/>
          <w:szCs w:val="20"/>
        </w:rPr>
        <w:t xml:space="preserve">hey </w:t>
      </w:r>
      <w:r w:rsidR="00FA7443" w:rsidRPr="00FF199C">
        <w:rPr>
          <w:rFonts w:ascii="Verdana" w:hAnsi="Verdana" w:cstheme="minorHAnsi"/>
          <w:sz w:val="20"/>
          <w:szCs w:val="20"/>
        </w:rPr>
        <w:t>have been</w:t>
      </w:r>
      <w:r w:rsidR="000D4687" w:rsidRPr="00FF199C">
        <w:rPr>
          <w:rFonts w:ascii="Verdana" w:hAnsi="Verdana" w:cstheme="minorHAnsi"/>
          <w:sz w:val="20"/>
          <w:szCs w:val="20"/>
        </w:rPr>
        <w:t xml:space="preserve"> former senators and governors, accomplished scholars and diplomats, and included a former Supreme Court justice. </w:t>
      </w:r>
      <w:r w:rsidR="003F42A9" w:rsidRPr="00FF199C">
        <w:rPr>
          <w:rFonts w:ascii="Verdana" w:hAnsi="Verdana" w:cstheme="minorHAnsi"/>
          <w:sz w:val="20"/>
          <w:szCs w:val="20"/>
        </w:rPr>
        <w:t xml:space="preserve">When Thomas Pickering was appointed as ambassador to the UN, he had served in four previous posts as an ambassador, and held more than 15 years of experience in the </w:t>
      </w:r>
      <w:r w:rsidR="00806B90">
        <w:rPr>
          <w:rFonts w:ascii="Verdana" w:hAnsi="Verdana" w:cstheme="minorHAnsi"/>
          <w:sz w:val="20"/>
          <w:szCs w:val="20"/>
        </w:rPr>
        <w:t xml:space="preserve">State Department’s </w:t>
      </w:r>
      <w:r w:rsidR="003F42A9" w:rsidRPr="00FF199C">
        <w:rPr>
          <w:rFonts w:ascii="Verdana" w:hAnsi="Verdana" w:cstheme="minorHAnsi"/>
          <w:sz w:val="20"/>
          <w:szCs w:val="20"/>
        </w:rPr>
        <w:t xml:space="preserve">foreign service. Richard Holbrooke had served as Ambassador to Germany and Assistant Secretary of two regional bureaus at the State Department. Charles Yost, who preceded former president George Herbert Walker Bush as U.S. Ambassador to the United Nations, had served more than 30 years as a career diplomat, including four ambassadorships. Prior to </w:t>
      </w:r>
      <w:r w:rsidR="00DB098C" w:rsidRPr="00FF199C">
        <w:rPr>
          <w:rFonts w:ascii="Verdana" w:hAnsi="Verdana" w:cstheme="minorHAnsi"/>
          <w:sz w:val="20"/>
          <w:szCs w:val="20"/>
        </w:rPr>
        <w:t xml:space="preserve">their </w:t>
      </w:r>
      <w:r w:rsidR="003F42A9" w:rsidRPr="00FF199C">
        <w:rPr>
          <w:rFonts w:ascii="Verdana" w:hAnsi="Verdana" w:cstheme="minorHAnsi"/>
          <w:sz w:val="20"/>
          <w:szCs w:val="20"/>
        </w:rPr>
        <w:t>appointment</w:t>
      </w:r>
      <w:r w:rsidR="00DB098C" w:rsidRPr="00FF199C">
        <w:rPr>
          <w:rFonts w:ascii="Verdana" w:hAnsi="Verdana" w:cstheme="minorHAnsi"/>
          <w:sz w:val="20"/>
          <w:szCs w:val="20"/>
        </w:rPr>
        <w:t>s</w:t>
      </w:r>
      <w:r w:rsidR="003F42A9" w:rsidRPr="00FF199C">
        <w:rPr>
          <w:rFonts w:ascii="Verdana" w:hAnsi="Verdana" w:cstheme="minorHAnsi"/>
          <w:sz w:val="20"/>
          <w:szCs w:val="20"/>
        </w:rPr>
        <w:t xml:space="preserve">, Madeleine Albright </w:t>
      </w:r>
      <w:r w:rsidR="00DB098C" w:rsidRPr="00FF199C">
        <w:rPr>
          <w:rFonts w:ascii="Verdana" w:hAnsi="Verdana" w:cstheme="minorHAnsi"/>
          <w:sz w:val="20"/>
          <w:szCs w:val="20"/>
        </w:rPr>
        <w:t>and Samantha Power</w:t>
      </w:r>
      <w:r w:rsidR="000806A7" w:rsidRPr="00FF199C">
        <w:rPr>
          <w:rFonts w:ascii="Verdana" w:hAnsi="Verdana" w:cstheme="minorHAnsi"/>
          <w:sz w:val="20"/>
          <w:szCs w:val="20"/>
        </w:rPr>
        <w:t xml:space="preserve"> </w:t>
      </w:r>
      <w:r w:rsidR="003F42A9" w:rsidRPr="00FF199C">
        <w:rPr>
          <w:rFonts w:ascii="Verdana" w:hAnsi="Verdana" w:cstheme="minorHAnsi"/>
          <w:sz w:val="20"/>
          <w:szCs w:val="20"/>
        </w:rPr>
        <w:t>served at the National Security Council</w:t>
      </w:r>
      <w:r w:rsidR="00DB098C" w:rsidRPr="00FF199C">
        <w:rPr>
          <w:rFonts w:ascii="Verdana" w:hAnsi="Verdana" w:cstheme="minorHAnsi"/>
          <w:sz w:val="20"/>
          <w:szCs w:val="20"/>
        </w:rPr>
        <w:t xml:space="preserve"> and as </w:t>
      </w:r>
      <w:r w:rsidR="000806A7" w:rsidRPr="00FF199C">
        <w:rPr>
          <w:rFonts w:ascii="Verdana" w:hAnsi="Verdana" w:cstheme="minorHAnsi"/>
          <w:sz w:val="20"/>
          <w:szCs w:val="20"/>
        </w:rPr>
        <w:t xml:space="preserve">a </w:t>
      </w:r>
      <w:r w:rsidR="00DB098C" w:rsidRPr="00FF199C">
        <w:rPr>
          <w:rFonts w:ascii="Verdana" w:hAnsi="Verdana" w:cstheme="minorHAnsi"/>
          <w:sz w:val="20"/>
          <w:szCs w:val="20"/>
        </w:rPr>
        <w:t>professor</w:t>
      </w:r>
      <w:r w:rsidR="000806A7" w:rsidRPr="00FF199C">
        <w:rPr>
          <w:rFonts w:ascii="Verdana" w:hAnsi="Verdana" w:cstheme="minorHAnsi"/>
          <w:sz w:val="20"/>
          <w:szCs w:val="20"/>
        </w:rPr>
        <w:t xml:space="preserve"> of international affairs and a director of a human rights initiative, respectively</w:t>
      </w:r>
      <w:r w:rsidR="00DB098C" w:rsidRPr="00FF199C">
        <w:rPr>
          <w:rFonts w:ascii="Verdana" w:hAnsi="Verdana" w:cstheme="minorHAnsi"/>
          <w:sz w:val="20"/>
          <w:szCs w:val="20"/>
        </w:rPr>
        <w:t xml:space="preserve">. </w:t>
      </w:r>
    </w:p>
    <w:p w14:paraId="5815E60C" w14:textId="77777777" w:rsidR="003F42A9" w:rsidRPr="00FF199C" w:rsidRDefault="003F42A9" w:rsidP="00B30111">
      <w:pPr>
        <w:spacing w:after="0" w:line="288" w:lineRule="auto"/>
        <w:contextualSpacing/>
        <w:rPr>
          <w:rFonts w:ascii="Verdana" w:hAnsi="Verdana" w:cstheme="minorHAnsi"/>
          <w:sz w:val="20"/>
          <w:szCs w:val="20"/>
        </w:rPr>
      </w:pPr>
    </w:p>
    <w:p w14:paraId="51524BBE" w14:textId="26529ADD" w:rsidR="000D4687" w:rsidRPr="00FF199C" w:rsidRDefault="0092642B" w:rsidP="00B30111">
      <w:pPr>
        <w:spacing w:after="0" w:line="288" w:lineRule="auto"/>
        <w:contextualSpacing/>
        <w:rPr>
          <w:rFonts w:ascii="Verdana" w:hAnsi="Verdana" w:cstheme="minorHAnsi"/>
          <w:sz w:val="20"/>
          <w:szCs w:val="20"/>
        </w:rPr>
      </w:pPr>
      <w:r w:rsidRPr="00FF199C">
        <w:rPr>
          <w:rFonts w:ascii="Verdana" w:hAnsi="Verdana" w:cstheme="minorHAnsi"/>
          <w:sz w:val="20"/>
          <w:szCs w:val="20"/>
        </w:rPr>
        <w:t>Unlike her aforementioned predecessors, Ambassador Craft’s main qualification is that she, along with her husband, are substantial political donors, contributing more than a million dollars to Donald Trump’s presidential campaign.</w:t>
      </w:r>
      <w:r w:rsidR="00806B90">
        <w:rPr>
          <w:rFonts w:ascii="Verdana" w:hAnsi="Verdana" w:cstheme="minorHAnsi"/>
          <w:sz w:val="20"/>
          <w:szCs w:val="20"/>
        </w:rPr>
        <w:t xml:space="preserve"> Before she was confirmed to serve as the </w:t>
      </w:r>
      <w:r w:rsidR="00806B90" w:rsidRPr="00FF199C">
        <w:rPr>
          <w:rFonts w:ascii="Verdana" w:hAnsi="Verdana" w:cstheme="minorHAnsi"/>
          <w:sz w:val="20"/>
          <w:szCs w:val="20"/>
        </w:rPr>
        <w:t xml:space="preserve">U.S. Ambassador to Canada, her only professional experience was running a small marketing consulting firm, Kelly G. Knight LLC. Her only prior foreign policy experience was serving for one session as an alternate U.S. delegate to the UN, a largely ceremonial role. </w:t>
      </w:r>
    </w:p>
    <w:p w14:paraId="4EE12BA8" w14:textId="77777777" w:rsidR="006573D1" w:rsidRDefault="006573D1" w:rsidP="00B30111">
      <w:pPr>
        <w:spacing w:after="0" w:line="288" w:lineRule="auto"/>
        <w:contextualSpacing/>
        <w:rPr>
          <w:rFonts w:ascii="Verdana" w:hAnsi="Verdana" w:cstheme="minorHAnsi"/>
          <w:sz w:val="20"/>
          <w:szCs w:val="20"/>
        </w:rPr>
      </w:pPr>
    </w:p>
    <w:p w14:paraId="5D30AA83" w14:textId="1A06F2C2" w:rsidR="000D4687" w:rsidRPr="00FF199C" w:rsidRDefault="00117944" w:rsidP="00B30111">
      <w:pPr>
        <w:spacing w:after="0" w:line="288" w:lineRule="auto"/>
        <w:contextualSpacing/>
        <w:rPr>
          <w:rFonts w:ascii="Verdana" w:hAnsi="Verdana" w:cstheme="minorHAnsi"/>
          <w:sz w:val="20"/>
          <w:szCs w:val="20"/>
        </w:rPr>
      </w:pPr>
      <w:r>
        <w:rPr>
          <w:rFonts w:ascii="Verdana" w:hAnsi="Verdana" w:cstheme="minorHAnsi"/>
          <w:sz w:val="20"/>
          <w:szCs w:val="20"/>
        </w:rPr>
        <w:t xml:space="preserve">Ambassador </w:t>
      </w:r>
      <w:r w:rsidR="00E367AA" w:rsidRPr="00FF199C">
        <w:rPr>
          <w:rFonts w:ascii="Verdana" w:hAnsi="Verdana" w:cstheme="minorHAnsi"/>
          <w:sz w:val="20"/>
          <w:szCs w:val="20"/>
        </w:rPr>
        <w:t xml:space="preserve">Craft’s performance in the confirmation process reflected this lack of knowledge and experience. </w:t>
      </w:r>
      <w:r w:rsidR="00CC393A" w:rsidRPr="00FF199C">
        <w:rPr>
          <w:rFonts w:ascii="Verdana" w:hAnsi="Verdana" w:cstheme="minorHAnsi"/>
          <w:sz w:val="20"/>
          <w:szCs w:val="20"/>
        </w:rPr>
        <w:t>For example, a</w:t>
      </w:r>
      <w:r w:rsidR="000D4687" w:rsidRPr="00FF199C">
        <w:rPr>
          <w:rFonts w:ascii="Verdana" w:hAnsi="Verdana" w:cstheme="minorHAnsi"/>
          <w:sz w:val="20"/>
          <w:szCs w:val="20"/>
        </w:rPr>
        <w:t xml:space="preserve">t her </w:t>
      </w:r>
      <w:r w:rsidR="005561BB" w:rsidRPr="00FF199C">
        <w:rPr>
          <w:rFonts w:ascii="Verdana" w:hAnsi="Verdana" w:cstheme="minorHAnsi"/>
          <w:sz w:val="20"/>
          <w:szCs w:val="20"/>
        </w:rPr>
        <w:t>nomin</w:t>
      </w:r>
      <w:r w:rsidR="000D4687" w:rsidRPr="00FF199C">
        <w:rPr>
          <w:rFonts w:ascii="Verdana" w:hAnsi="Verdana" w:cstheme="minorHAnsi"/>
          <w:sz w:val="20"/>
          <w:szCs w:val="20"/>
        </w:rPr>
        <w:t xml:space="preserve">ation hearing, </w:t>
      </w:r>
      <w:r>
        <w:rPr>
          <w:rFonts w:ascii="Verdana" w:hAnsi="Verdana" w:cstheme="minorHAnsi"/>
          <w:sz w:val="20"/>
          <w:szCs w:val="20"/>
        </w:rPr>
        <w:t xml:space="preserve">Ambassador </w:t>
      </w:r>
      <w:r w:rsidR="000D4687" w:rsidRPr="00FF199C">
        <w:rPr>
          <w:rFonts w:ascii="Verdana" w:hAnsi="Verdana" w:cstheme="minorHAnsi"/>
          <w:sz w:val="20"/>
          <w:szCs w:val="20"/>
        </w:rPr>
        <w:t xml:space="preserve">Craft displayed a lack of </w:t>
      </w:r>
      <w:r w:rsidR="005561BB" w:rsidRPr="00FF199C">
        <w:rPr>
          <w:rFonts w:ascii="Verdana" w:hAnsi="Verdana" w:cstheme="minorHAnsi"/>
          <w:sz w:val="20"/>
          <w:szCs w:val="20"/>
        </w:rPr>
        <w:t xml:space="preserve">depth </w:t>
      </w:r>
      <w:r w:rsidR="000D4687" w:rsidRPr="00FF199C">
        <w:rPr>
          <w:rFonts w:ascii="Verdana" w:hAnsi="Verdana" w:cstheme="minorHAnsi"/>
          <w:sz w:val="20"/>
          <w:szCs w:val="20"/>
        </w:rPr>
        <w:t xml:space="preserve">on </w:t>
      </w:r>
      <w:r w:rsidR="005561BB" w:rsidRPr="00FF199C">
        <w:rPr>
          <w:rFonts w:ascii="Verdana" w:hAnsi="Verdana" w:cstheme="minorHAnsi"/>
          <w:sz w:val="20"/>
          <w:szCs w:val="20"/>
        </w:rPr>
        <w:t xml:space="preserve">key </w:t>
      </w:r>
      <w:r w:rsidR="000D4687" w:rsidRPr="00FF199C">
        <w:rPr>
          <w:rFonts w:ascii="Verdana" w:hAnsi="Verdana" w:cstheme="minorHAnsi"/>
          <w:sz w:val="20"/>
          <w:szCs w:val="20"/>
        </w:rPr>
        <w:t xml:space="preserve">foreign policy issues. When asked about the most pressing issues the UN faces and how the United States can leverage the UN to pursue our national foreign policy priorities, </w:t>
      </w:r>
      <w:r>
        <w:rPr>
          <w:rFonts w:ascii="Verdana" w:hAnsi="Verdana" w:cstheme="minorHAnsi"/>
          <w:sz w:val="20"/>
          <w:szCs w:val="20"/>
        </w:rPr>
        <w:t xml:space="preserve">Ambassador </w:t>
      </w:r>
      <w:r w:rsidR="000D4687" w:rsidRPr="00FF199C">
        <w:rPr>
          <w:rFonts w:ascii="Verdana" w:hAnsi="Verdana" w:cstheme="minorHAnsi"/>
          <w:sz w:val="20"/>
          <w:szCs w:val="20"/>
        </w:rPr>
        <w:t xml:space="preserve">Craft </w:t>
      </w:r>
      <w:r w:rsidR="000806A7" w:rsidRPr="00FF199C">
        <w:rPr>
          <w:rFonts w:ascii="Verdana" w:hAnsi="Verdana" w:cstheme="minorHAnsi"/>
          <w:sz w:val="20"/>
          <w:szCs w:val="20"/>
        </w:rPr>
        <w:t>did not</w:t>
      </w:r>
      <w:r w:rsidR="0092642B" w:rsidRPr="00FF199C">
        <w:rPr>
          <w:rFonts w:ascii="Verdana" w:hAnsi="Verdana" w:cstheme="minorHAnsi"/>
          <w:sz w:val="20"/>
          <w:szCs w:val="20"/>
        </w:rPr>
        <w:t xml:space="preserve"> mention the major crises or complexities facing the United States today: </w:t>
      </w:r>
      <w:r w:rsidR="000D4687" w:rsidRPr="00FF199C">
        <w:rPr>
          <w:rFonts w:ascii="Verdana" w:hAnsi="Verdana" w:cstheme="minorHAnsi"/>
          <w:sz w:val="20"/>
          <w:szCs w:val="20"/>
        </w:rPr>
        <w:t>North Korea’s aggression</w:t>
      </w:r>
      <w:r w:rsidR="00FA621A">
        <w:rPr>
          <w:rFonts w:ascii="Verdana" w:hAnsi="Verdana" w:cstheme="minorHAnsi"/>
          <w:sz w:val="20"/>
          <w:szCs w:val="20"/>
        </w:rPr>
        <w:t xml:space="preserve"> and,</w:t>
      </w:r>
      <w:r w:rsidR="000D4687" w:rsidRPr="00FF199C">
        <w:rPr>
          <w:rFonts w:ascii="Verdana" w:hAnsi="Verdana" w:cstheme="minorHAnsi"/>
          <w:sz w:val="20"/>
          <w:szCs w:val="20"/>
        </w:rPr>
        <w:t xml:space="preserve"> nuclear proliferation, threats </w:t>
      </w:r>
      <w:r w:rsidR="000D4687" w:rsidRPr="00FF199C">
        <w:rPr>
          <w:rFonts w:ascii="Verdana" w:hAnsi="Verdana" w:cstheme="minorHAnsi"/>
          <w:sz w:val="20"/>
          <w:szCs w:val="20"/>
        </w:rPr>
        <w:lastRenderedPageBreak/>
        <w:t>from Iran, China’s growing influence, Russia’s malign influence,</w:t>
      </w:r>
      <w:r w:rsidR="0092642B" w:rsidRPr="00FF199C">
        <w:rPr>
          <w:rFonts w:ascii="Verdana" w:hAnsi="Verdana" w:cstheme="minorHAnsi"/>
          <w:sz w:val="20"/>
          <w:szCs w:val="20"/>
        </w:rPr>
        <w:t xml:space="preserve"> the political an</w:t>
      </w:r>
      <w:r w:rsidR="00806B90">
        <w:rPr>
          <w:rFonts w:ascii="Verdana" w:hAnsi="Verdana" w:cstheme="minorHAnsi"/>
          <w:sz w:val="20"/>
          <w:szCs w:val="20"/>
        </w:rPr>
        <w:t>d</w:t>
      </w:r>
      <w:r w:rsidR="0092642B" w:rsidRPr="00FF199C">
        <w:rPr>
          <w:rFonts w:ascii="Verdana" w:hAnsi="Verdana" w:cstheme="minorHAnsi"/>
          <w:sz w:val="20"/>
          <w:szCs w:val="20"/>
        </w:rPr>
        <w:t xml:space="preserve"> economic meltdown in Venezuela,</w:t>
      </w:r>
      <w:r w:rsidR="000D4687" w:rsidRPr="00FF199C">
        <w:rPr>
          <w:rFonts w:ascii="Verdana" w:hAnsi="Verdana" w:cstheme="minorHAnsi"/>
          <w:sz w:val="20"/>
          <w:szCs w:val="20"/>
        </w:rPr>
        <w:t xml:space="preserve"> or the </w:t>
      </w:r>
      <w:r w:rsidR="00806B90">
        <w:rPr>
          <w:rFonts w:ascii="Verdana" w:hAnsi="Verdana" w:cstheme="minorHAnsi"/>
          <w:sz w:val="20"/>
          <w:szCs w:val="20"/>
        </w:rPr>
        <w:t xml:space="preserve">upheaval and turmoil </w:t>
      </w:r>
      <w:r w:rsidR="000D4687" w:rsidRPr="00FF199C">
        <w:rPr>
          <w:rFonts w:ascii="Verdana" w:hAnsi="Verdana" w:cstheme="minorHAnsi"/>
          <w:sz w:val="20"/>
          <w:szCs w:val="20"/>
        </w:rPr>
        <w:t>in Libya. When asked about the two-state solution,</w:t>
      </w:r>
      <w:r w:rsidR="0092642B" w:rsidRPr="00FF199C">
        <w:rPr>
          <w:rFonts w:ascii="Verdana" w:hAnsi="Verdana" w:cstheme="minorHAnsi"/>
          <w:sz w:val="20"/>
          <w:szCs w:val="20"/>
        </w:rPr>
        <w:t xml:space="preserve"> which has been the cornerstone of U.S. policy concerning the Israeli-Palestinian conflict for years,</w:t>
      </w:r>
      <w:r w:rsidR="000D4687" w:rsidRPr="00FF199C">
        <w:rPr>
          <w:rFonts w:ascii="Verdana" w:hAnsi="Verdana" w:cstheme="minorHAnsi"/>
          <w:sz w:val="20"/>
          <w:szCs w:val="20"/>
        </w:rPr>
        <w:t xml:space="preserve"> she could not articulate a </w:t>
      </w:r>
      <w:r w:rsidR="00806B90">
        <w:rPr>
          <w:rFonts w:ascii="Verdana" w:hAnsi="Verdana" w:cstheme="minorHAnsi"/>
          <w:sz w:val="20"/>
          <w:szCs w:val="20"/>
        </w:rPr>
        <w:t xml:space="preserve">coherent or succinct </w:t>
      </w:r>
      <w:r w:rsidR="000D4687" w:rsidRPr="00FF199C">
        <w:rPr>
          <w:rFonts w:ascii="Verdana" w:hAnsi="Verdana" w:cstheme="minorHAnsi"/>
          <w:sz w:val="20"/>
          <w:szCs w:val="20"/>
        </w:rPr>
        <w:t xml:space="preserve">viewpoint. </w:t>
      </w:r>
      <w:r w:rsidR="005561BB" w:rsidRPr="00FF199C">
        <w:rPr>
          <w:rFonts w:ascii="Verdana" w:hAnsi="Verdana" w:cstheme="minorHAnsi"/>
          <w:sz w:val="20"/>
          <w:szCs w:val="20"/>
        </w:rPr>
        <w:t>In response to</w:t>
      </w:r>
      <w:r w:rsidR="000D4687" w:rsidRPr="00FF199C">
        <w:rPr>
          <w:rFonts w:ascii="Verdana" w:hAnsi="Verdana" w:cstheme="minorHAnsi"/>
          <w:sz w:val="20"/>
          <w:szCs w:val="20"/>
        </w:rPr>
        <w:t xml:space="preserve"> Senator Cardin’s question about </w:t>
      </w:r>
      <w:r w:rsidR="00486C22" w:rsidRPr="00FF199C">
        <w:rPr>
          <w:rFonts w:ascii="Verdana" w:hAnsi="Verdana" w:cstheme="minorHAnsi"/>
          <w:sz w:val="20"/>
          <w:szCs w:val="20"/>
        </w:rPr>
        <w:t>working globally on climate issues</w:t>
      </w:r>
      <w:r w:rsidR="005561BB" w:rsidRPr="00FF199C">
        <w:rPr>
          <w:rFonts w:ascii="Verdana" w:hAnsi="Verdana" w:cstheme="minorHAnsi"/>
          <w:sz w:val="20"/>
          <w:szCs w:val="20"/>
        </w:rPr>
        <w:t xml:space="preserve">, she </w:t>
      </w:r>
      <w:r w:rsidR="000D4687" w:rsidRPr="00FF199C">
        <w:rPr>
          <w:rFonts w:ascii="Verdana" w:hAnsi="Verdana" w:cstheme="minorHAnsi"/>
          <w:sz w:val="20"/>
          <w:szCs w:val="20"/>
        </w:rPr>
        <w:t>said that the United States does not “need to be a member</w:t>
      </w:r>
      <w:r w:rsidR="00486C22" w:rsidRPr="00FF199C">
        <w:rPr>
          <w:rFonts w:ascii="Verdana" w:hAnsi="Verdana" w:cstheme="minorHAnsi"/>
          <w:sz w:val="20"/>
          <w:szCs w:val="20"/>
        </w:rPr>
        <w:t xml:space="preserve"> [of the Paris climate agreement</w:t>
      </w:r>
      <w:r w:rsidR="00FA621A" w:rsidRPr="00FA621A">
        <w:t xml:space="preserve"> </w:t>
      </w:r>
      <w:r w:rsidR="00FA621A" w:rsidRPr="00FA621A">
        <w:rPr>
          <w:rFonts w:ascii="Verdana" w:hAnsi="Verdana" w:cstheme="minorHAnsi"/>
          <w:sz w:val="20"/>
          <w:szCs w:val="20"/>
        </w:rPr>
        <w:t>]</w:t>
      </w:r>
      <w:r w:rsidR="000D4687" w:rsidRPr="00FF199C">
        <w:rPr>
          <w:rFonts w:ascii="Verdana" w:hAnsi="Verdana" w:cstheme="minorHAnsi"/>
          <w:sz w:val="20"/>
          <w:szCs w:val="20"/>
        </w:rPr>
        <w:t xml:space="preserve"> in order to show leadership</w:t>
      </w:r>
      <w:r w:rsidR="00BF39B7" w:rsidRPr="00FF199C">
        <w:rPr>
          <w:rFonts w:ascii="Verdana" w:hAnsi="Verdana" w:cstheme="minorHAnsi"/>
          <w:sz w:val="20"/>
          <w:szCs w:val="20"/>
        </w:rPr>
        <w:t>,</w:t>
      </w:r>
      <w:r w:rsidR="000D4687" w:rsidRPr="00FF199C">
        <w:rPr>
          <w:rFonts w:ascii="Verdana" w:hAnsi="Verdana" w:cstheme="minorHAnsi"/>
          <w:sz w:val="20"/>
          <w:szCs w:val="20"/>
        </w:rPr>
        <w:t>”</w:t>
      </w:r>
      <w:r w:rsidR="00BF39B7" w:rsidRPr="00FF199C">
        <w:rPr>
          <w:rFonts w:ascii="Verdana" w:hAnsi="Verdana" w:cstheme="minorHAnsi"/>
          <w:sz w:val="20"/>
          <w:szCs w:val="20"/>
        </w:rPr>
        <w:t xml:space="preserve"> but could not articulate any other compelling view of U.S. leadership on climate.</w:t>
      </w:r>
      <w:r w:rsidR="000D4687" w:rsidRPr="00FF199C">
        <w:rPr>
          <w:rFonts w:ascii="Verdana" w:hAnsi="Verdana" w:cstheme="minorHAnsi"/>
          <w:sz w:val="20"/>
          <w:szCs w:val="20"/>
        </w:rPr>
        <w:t xml:space="preserve"> </w:t>
      </w:r>
      <w:r w:rsidR="005561BB" w:rsidRPr="00FF199C">
        <w:rPr>
          <w:rFonts w:ascii="Verdana" w:hAnsi="Verdana" w:cstheme="minorHAnsi"/>
          <w:sz w:val="20"/>
          <w:szCs w:val="20"/>
        </w:rPr>
        <w:t xml:space="preserve">While she </w:t>
      </w:r>
      <w:r w:rsidR="00486C22" w:rsidRPr="00FF199C">
        <w:rPr>
          <w:rFonts w:ascii="Verdana" w:hAnsi="Verdana" w:cstheme="minorHAnsi"/>
          <w:sz w:val="20"/>
          <w:szCs w:val="20"/>
        </w:rPr>
        <w:t xml:space="preserve">acknowledged </w:t>
      </w:r>
      <w:r w:rsidR="000806A7" w:rsidRPr="00FF199C">
        <w:rPr>
          <w:rFonts w:ascii="Verdana" w:hAnsi="Verdana" w:cstheme="minorHAnsi"/>
          <w:sz w:val="20"/>
          <w:szCs w:val="20"/>
        </w:rPr>
        <w:t xml:space="preserve">at her hearing </w:t>
      </w:r>
      <w:r w:rsidR="00486C22" w:rsidRPr="00FF199C">
        <w:rPr>
          <w:rFonts w:ascii="Verdana" w:hAnsi="Verdana" w:cstheme="minorHAnsi"/>
          <w:sz w:val="20"/>
          <w:szCs w:val="20"/>
        </w:rPr>
        <w:t>that “climate change needs to be addressed,”</w:t>
      </w:r>
      <w:r w:rsidR="005561BB" w:rsidRPr="00FF199C">
        <w:rPr>
          <w:rFonts w:ascii="Verdana" w:hAnsi="Verdana" w:cstheme="minorHAnsi"/>
          <w:sz w:val="20"/>
          <w:szCs w:val="20"/>
        </w:rPr>
        <w:t xml:space="preserve"> she has previously said</w:t>
      </w:r>
      <w:r w:rsidR="000D4687" w:rsidRPr="00FF199C">
        <w:rPr>
          <w:rFonts w:ascii="Verdana" w:hAnsi="Verdana" w:cstheme="minorHAnsi"/>
          <w:sz w:val="20"/>
          <w:szCs w:val="20"/>
        </w:rPr>
        <w:t>, “I believe there are scientists on both sides that are accurate.”</w:t>
      </w:r>
      <w:r w:rsidR="000D4687" w:rsidRPr="00FF199C">
        <w:rPr>
          <w:rStyle w:val="FootnoteReference"/>
          <w:rFonts w:ascii="Verdana" w:hAnsi="Verdana" w:cstheme="minorHAnsi"/>
          <w:sz w:val="20"/>
          <w:szCs w:val="20"/>
        </w:rPr>
        <w:footnoteReference w:id="1"/>
      </w:r>
    </w:p>
    <w:p w14:paraId="2F0A5269" w14:textId="77777777" w:rsidR="00E367AA" w:rsidRPr="00FF199C" w:rsidRDefault="00E367AA" w:rsidP="00B30111">
      <w:pPr>
        <w:spacing w:after="0" w:line="288" w:lineRule="auto"/>
        <w:contextualSpacing/>
        <w:rPr>
          <w:rFonts w:ascii="Verdana" w:hAnsi="Verdana" w:cstheme="minorHAnsi"/>
          <w:sz w:val="20"/>
          <w:szCs w:val="20"/>
        </w:rPr>
      </w:pPr>
    </w:p>
    <w:p w14:paraId="3A08526C" w14:textId="1CA6DD98" w:rsidR="00E367AA" w:rsidRPr="00FF199C" w:rsidRDefault="00E367AA" w:rsidP="00B30111">
      <w:pPr>
        <w:spacing w:after="0" w:line="288" w:lineRule="auto"/>
        <w:contextualSpacing/>
        <w:rPr>
          <w:rFonts w:ascii="Verdana" w:hAnsi="Verdana" w:cstheme="minorHAnsi"/>
          <w:sz w:val="20"/>
          <w:szCs w:val="20"/>
        </w:rPr>
      </w:pPr>
      <w:r w:rsidRPr="00FF199C">
        <w:rPr>
          <w:rFonts w:ascii="Verdana" w:hAnsi="Verdana" w:cstheme="minorHAnsi"/>
          <w:sz w:val="20"/>
          <w:szCs w:val="20"/>
        </w:rPr>
        <w:t xml:space="preserve">Supporters of </w:t>
      </w:r>
      <w:r w:rsidR="00117944">
        <w:rPr>
          <w:rFonts w:ascii="Verdana" w:hAnsi="Verdana" w:cstheme="minorHAnsi"/>
          <w:sz w:val="20"/>
          <w:szCs w:val="20"/>
        </w:rPr>
        <w:t xml:space="preserve">Ambassador </w:t>
      </w:r>
      <w:r w:rsidRPr="00FF199C">
        <w:rPr>
          <w:rFonts w:ascii="Verdana" w:hAnsi="Verdana" w:cstheme="minorHAnsi"/>
          <w:sz w:val="20"/>
          <w:szCs w:val="20"/>
        </w:rPr>
        <w:t xml:space="preserve">Craft </w:t>
      </w:r>
      <w:r w:rsidR="00CC393A" w:rsidRPr="00FF199C">
        <w:rPr>
          <w:rFonts w:ascii="Verdana" w:hAnsi="Verdana" w:cstheme="minorHAnsi"/>
          <w:sz w:val="20"/>
          <w:szCs w:val="20"/>
        </w:rPr>
        <w:t xml:space="preserve">primarily </w:t>
      </w:r>
      <w:r w:rsidR="003F42A9" w:rsidRPr="00FF199C">
        <w:rPr>
          <w:rFonts w:ascii="Verdana" w:hAnsi="Verdana" w:cstheme="minorHAnsi"/>
          <w:sz w:val="20"/>
          <w:szCs w:val="20"/>
        </w:rPr>
        <w:t xml:space="preserve">cite </w:t>
      </w:r>
      <w:r w:rsidR="00CC393A" w:rsidRPr="00FF199C">
        <w:rPr>
          <w:rFonts w:ascii="Verdana" w:hAnsi="Verdana" w:cstheme="minorHAnsi"/>
          <w:sz w:val="20"/>
          <w:szCs w:val="20"/>
        </w:rPr>
        <w:t>her</w:t>
      </w:r>
      <w:r w:rsidRPr="00FF199C">
        <w:rPr>
          <w:rFonts w:ascii="Verdana" w:hAnsi="Verdana" w:cstheme="minorHAnsi"/>
          <w:sz w:val="20"/>
          <w:szCs w:val="20"/>
        </w:rPr>
        <w:t xml:space="preserve"> experience as U</w:t>
      </w:r>
      <w:r w:rsidR="003F42A9" w:rsidRPr="00FF199C">
        <w:rPr>
          <w:rFonts w:ascii="Verdana" w:hAnsi="Verdana" w:cstheme="minorHAnsi"/>
          <w:sz w:val="20"/>
          <w:szCs w:val="20"/>
        </w:rPr>
        <w:t>.</w:t>
      </w:r>
      <w:r w:rsidRPr="00FF199C">
        <w:rPr>
          <w:rFonts w:ascii="Verdana" w:hAnsi="Verdana" w:cstheme="minorHAnsi"/>
          <w:sz w:val="20"/>
          <w:szCs w:val="20"/>
        </w:rPr>
        <w:t>S</w:t>
      </w:r>
      <w:r w:rsidR="003F42A9" w:rsidRPr="00FF199C">
        <w:rPr>
          <w:rFonts w:ascii="Verdana" w:hAnsi="Verdana" w:cstheme="minorHAnsi"/>
          <w:sz w:val="20"/>
          <w:szCs w:val="20"/>
        </w:rPr>
        <w:t>.</w:t>
      </w:r>
      <w:r w:rsidRPr="00FF199C">
        <w:rPr>
          <w:rFonts w:ascii="Verdana" w:hAnsi="Verdana" w:cstheme="minorHAnsi"/>
          <w:sz w:val="20"/>
          <w:szCs w:val="20"/>
        </w:rPr>
        <w:t xml:space="preserve"> </w:t>
      </w:r>
      <w:r w:rsidR="00CC393A" w:rsidRPr="00FF199C">
        <w:rPr>
          <w:rFonts w:ascii="Verdana" w:hAnsi="Verdana" w:cstheme="minorHAnsi"/>
          <w:sz w:val="20"/>
          <w:szCs w:val="20"/>
        </w:rPr>
        <w:t xml:space="preserve">Ambassador to Canada as </w:t>
      </w:r>
      <w:r w:rsidR="00821315" w:rsidRPr="00FF199C">
        <w:rPr>
          <w:rFonts w:ascii="Verdana" w:hAnsi="Verdana" w:cstheme="minorHAnsi"/>
          <w:sz w:val="20"/>
          <w:szCs w:val="20"/>
        </w:rPr>
        <w:t xml:space="preserve">evidence that she possesses </w:t>
      </w:r>
      <w:r w:rsidRPr="00FF199C">
        <w:rPr>
          <w:rFonts w:ascii="Verdana" w:hAnsi="Verdana" w:cstheme="minorHAnsi"/>
          <w:sz w:val="20"/>
          <w:szCs w:val="20"/>
        </w:rPr>
        <w:t>the experience and preparation to be U</w:t>
      </w:r>
      <w:r w:rsidR="003F42A9" w:rsidRPr="00FF199C">
        <w:rPr>
          <w:rFonts w:ascii="Verdana" w:hAnsi="Verdana" w:cstheme="minorHAnsi"/>
          <w:sz w:val="20"/>
          <w:szCs w:val="20"/>
        </w:rPr>
        <w:t>.</w:t>
      </w:r>
      <w:r w:rsidRPr="00FF199C">
        <w:rPr>
          <w:rFonts w:ascii="Verdana" w:hAnsi="Verdana" w:cstheme="minorHAnsi"/>
          <w:sz w:val="20"/>
          <w:szCs w:val="20"/>
        </w:rPr>
        <w:t>S</w:t>
      </w:r>
      <w:r w:rsidR="003F42A9" w:rsidRPr="00FF199C">
        <w:rPr>
          <w:rFonts w:ascii="Verdana" w:hAnsi="Verdana" w:cstheme="minorHAnsi"/>
          <w:sz w:val="20"/>
          <w:szCs w:val="20"/>
        </w:rPr>
        <w:t>.</w:t>
      </w:r>
      <w:r w:rsidRPr="00FF199C">
        <w:rPr>
          <w:rFonts w:ascii="Verdana" w:hAnsi="Verdana" w:cstheme="minorHAnsi"/>
          <w:sz w:val="20"/>
          <w:szCs w:val="20"/>
        </w:rPr>
        <w:t xml:space="preserve"> </w:t>
      </w:r>
      <w:r w:rsidR="00BF39B7" w:rsidRPr="00FF199C">
        <w:rPr>
          <w:rFonts w:ascii="Verdana" w:hAnsi="Verdana" w:cstheme="minorHAnsi"/>
          <w:sz w:val="20"/>
          <w:szCs w:val="20"/>
        </w:rPr>
        <w:t xml:space="preserve">Representative </w:t>
      </w:r>
      <w:r w:rsidRPr="00FF199C">
        <w:rPr>
          <w:rFonts w:ascii="Verdana" w:hAnsi="Verdana" w:cstheme="minorHAnsi"/>
          <w:sz w:val="20"/>
          <w:szCs w:val="20"/>
        </w:rPr>
        <w:t xml:space="preserve">to the United Nations. </w:t>
      </w:r>
      <w:r w:rsidR="00CC393A" w:rsidRPr="00FF199C">
        <w:rPr>
          <w:rFonts w:ascii="Verdana" w:hAnsi="Verdana" w:cstheme="minorHAnsi"/>
          <w:sz w:val="20"/>
          <w:szCs w:val="20"/>
        </w:rPr>
        <w:t>As discussed</w:t>
      </w:r>
      <w:r w:rsidR="00BF39B7" w:rsidRPr="00FF199C">
        <w:rPr>
          <w:rFonts w:ascii="Verdana" w:hAnsi="Verdana" w:cstheme="minorHAnsi"/>
          <w:sz w:val="20"/>
          <w:szCs w:val="20"/>
        </w:rPr>
        <w:t xml:space="preserve"> in detail</w:t>
      </w:r>
      <w:r w:rsidR="00CC393A" w:rsidRPr="00FF199C">
        <w:rPr>
          <w:rFonts w:ascii="Verdana" w:hAnsi="Verdana" w:cstheme="minorHAnsi"/>
          <w:sz w:val="20"/>
          <w:szCs w:val="20"/>
        </w:rPr>
        <w:t xml:space="preserve"> below, however, Craft was absent from her post in Ott</w:t>
      </w:r>
      <w:r w:rsidR="003F42A9" w:rsidRPr="00FF199C">
        <w:rPr>
          <w:rFonts w:ascii="Verdana" w:hAnsi="Verdana" w:cstheme="minorHAnsi"/>
          <w:sz w:val="20"/>
          <w:szCs w:val="20"/>
        </w:rPr>
        <w:t>a</w:t>
      </w:r>
      <w:r w:rsidR="00CC393A" w:rsidRPr="00FF199C">
        <w:rPr>
          <w:rFonts w:ascii="Verdana" w:hAnsi="Verdana" w:cstheme="minorHAnsi"/>
          <w:sz w:val="20"/>
          <w:szCs w:val="20"/>
        </w:rPr>
        <w:t xml:space="preserve">wa for a majority of her tenure in that position. While the daily diplomatic back-and-forth at a major embassy would certainly be useful preparation to </w:t>
      </w:r>
      <w:r w:rsidR="00BF39B7" w:rsidRPr="00FF199C">
        <w:rPr>
          <w:rFonts w:ascii="Verdana" w:hAnsi="Verdana" w:cstheme="minorHAnsi"/>
          <w:sz w:val="20"/>
          <w:szCs w:val="20"/>
        </w:rPr>
        <w:t xml:space="preserve">lead </w:t>
      </w:r>
      <w:r w:rsidR="00CC393A" w:rsidRPr="00FF199C">
        <w:rPr>
          <w:rFonts w:ascii="Verdana" w:hAnsi="Verdana" w:cstheme="minorHAnsi"/>
          <w:sz w:val="20"/>
          <w:szCs w:val="20"/>
        </w:rPr>
        <w:t>the U</w:t>
      </w:r>
      <w:r w:rsidR="003F42A9" w:rsidRPr="00FF199C">
        <w:rPr>
          <w:rFonts w:ascii="Verdana" w:hAnsi="Verdana" w:cstheme="minorHAnsi"/>
          <w:sz w:val="20"/>
          <w:szCs w:val="20"/>
        </w:rPr>
        <w:t>.</w:t>
      </w:r>
      <w:r w:rsidR="00CC393A" w:rsidRPr="00FF199C">
        <w:rPr>
          <w:rFonts w:ascii="Verdana" w:hAnsi="Verdana" w:cstheme="minorHAnsi"/>
          <w:sz w:val="20"/>
          <w:szCs w:val="20"/>
        </w:rPr>
        <w:t>S</w:t>
      </w:r>
      <w:r w:rsidR="003F42A9" w:rsidRPr="00FF199C">
        <w:rPr>
          <w:rFonts w:ascii="Verdana" w:hAnsi="Verdana" w:cstheme="minorHAnsi"/>
          <w:sz w:val="20"/>
          <w:szCs w:val="20"/>
        </w:rPr>
        <w:t>.</w:t>
      </w:r>
      <w:r w:rsidR="00CC393A" w:rsidRPr="00FF199C">
        <w:rPr>
          <w:rFonts w:ascii="Verdana" w:hAnsi="Verdana" w:cstheme="minorHAnsi"/>
          <w:sz w:val="20"/>
          <w:szCs w:val="20"/>
        </w:rPr>
        <w:t xml:space="preserve"> </w:t>
      </w:r>
      <w:r w:rsidR="00BF39B7" w:rsidRPr="00FF199C">
        <w:rPr>
          <w:rFonts w:ascii="Verdana" w:hAnsi="Verdana" w:cstheme="minorHAnsi"/>
          <w:sz w:val="20"/>
          <w:szCs w:val="20"/>
        </w:rPr>
        <w:t xml:space="preserve">Mission </w:t>
      </w:r>
      <w:r w:rsidR="00CC393A" w:rsidRPr="00FF199C">
        <w:rPr>
          <w:rFonts w:ascii="Verdana" w:hAnsi="Verdana" w:cstheme="minorHAnsi"/>
          <w:sz w:val="20"/>
          <w:szCs w:val="20"/>
        </w:rPr>
        <w:t xml:space="preserve">to the United Nations, </w:t>
      </w:r>
      <w:r w:rsidR="00117944">
        <w:rPr>
          <w:rFonts w:ascii="Verdana" w:hAnsi="Verdana" w:cstheme="minorHAnsi"/>
          <w:sz w:val="20"/>
          <w:szCs w:val="20"/>
        </w:rPr>
        <w:t xml:space="preserve">Ambassador </w:t>
      </w:r>
      <w:r w:rsidR="00CC393A" w:rsidRPr="00FF199C">
        <w:rPr>
          <w:rFonts w:ascii="Verdana" w:hAnsi="Verdana" w:cstheme="minorHAnsi"/>
          <w:sz w:val="20"/>
          <w:szCs w:val="20"/>
        </w:rPr>
        <w:t xml:space="preserve">Craft was more often than not absent from </w:t>
      </w:r>
      <w:r w:rsidR="004C3312">
        <w:rPr>
          <w:rFonts w:ascii="Verdana" w:hAnsi="Verdana" w:cstheme="minorHAnsi"/>
          <w:sz w:val="20"/>
          <w:szCs w:val="20"/>
        </w:rPr>
        <w:t>her post</w:t>
      </w:r>
      <w:r w:rsidR="00CC393A" w:rsidRPr="00FF199C">
        <w:rPr>
          <w:rFonts w:ascii="Verdana" w:hAnsi="Verdana" w:cstheme="minorHAnsi"/>
          <w:sz w:val="20"/>
          <w:szCs w:val="20"/>
        </w:rPr>
        <w:t xml:space="preserve">. </w:t>
      </w:r>
    </w:p>
    <w:p w14:paraId="6C4ECFA0" w14:textId="77777777" w:rsidR="000D4687" w:rsidRPr="00FF199C" w:rsidRDefault="000D4687" w:rsidP="00B30111">
      <w:pPr>
        <w:spacing w:after="0" w:line="288" w:lineRule="auto"/>
        <w:rPr>
          <w:rFonts w:ascii="Verdana" w:hAnsi="Verdana" w:cstheme="minorHAnsi"/>
          <w:b/>
          <w:sz w:val="20"/>
          <w:szCs w:val="20"/>
          <w:u w:val="single"/>
        </w:rPr>
      </w:pPr>
    </w:p>
    <w:p w14:paraId="26801786" w14:textId="77777777" w:rsidR="000D4687" w:rsidRPr="00FF199C" w:rsidRDefault="005561BB" w:rsidP="00B30111">
      <w:pPr>
        <w:pStyle w:val="ListParagraph"/>
        <w:numPr>
          <w:ilvl w:val="0"/>
          <w:numId w:val="18"/>
        </w:numPr>
        <w:spacing w:after="0" w:line="288" w:lineRule="auto"/>
        <w:contextualSpacing w:val="0"/>
        <w:rPr>
          <w:rFonts w:ascii="Verdana" w:hAnsi="Verdana" w:cstheme="minorHAnsi"/>
          <w:i/>
          <w:sz w:val="20"/>
          <w:szCs w:val="20"/>
        </w:rPr>
      </w:pPr>
      <w:r w:rsidRPr="00FF199C">
        <w:rPr>
          <w:rFonts w:ascii="Verdana" w:hAnsi="Verdana" w:cstheme="minorHAnsi"/>
          <w:i/>
          <w:sz w:val="20"/>
          <w:szCs w:val="20"/>
        </w:rPr>
        <w:t xml:space="preserve">Excessive </w:t>
      </w:r>
      <w:r w:rsidR="000D4687" w:rsidRPr="00FF199C">
        <w:rPr>
          <w:rFonts w:ascii="Verdana" w:hAnsi="Verdana" w:cstheme="minorHAnsi"/>
          <w:i/>
          <w:sz w:val="20"/>
          <w:szCs w:val="20"/>
        </w:rPr>
        <w:t>Absen</w:t>
      </w:r>
      <w:r w:rsidRPr="00FF199C">
        <w:rPr>
          <w:rFonts w:ascii="Verdana" w:hAnsi="Verdana" w:cstheme="minorHAnsi"/>
          <w:i/>
          <w:sz w:val="20"/>
          <w:szCs w:val="20"/>
        </w:rPr>
        <w:t>ces</w:t>
      </w:r>
      <w:r w:rsidR="008F77A2" w:rsidRPr="00FF199C">
        <w:rPr>
          <w:rFonts w:ascii="Verdana" w:hAnsi="Verdana" w:cstheme="minorHAnsi"/>
          <w:i/>
          <w:sz w:val="20"/>
          <w:szCs w:val="20"/>
        </w:rPr>
        <w:t xml:space="preserve"> from Post </w:t>
      </w:r>
    </w:p>
    <w:p w14:paraId="1B1346D3" w14:textId="77777777" w:rsidR="00E367AA" w:rsidRPr="00FF199C" w:rsidRDefault="00E367AA" w:rsidP="008F77A2">
      <w:pPr>
        <w:spacing w:after="0" w:line="288" w:lineRule="auto"/>
        <w:contextualSpacing/>
        <w:textAlignment w:val="center"/>
        <w:rPr>
          <w:rFonts w:ascii="Verdana" w:eastAsia="Times New Roman" w:hAnsi="Verdana" w:cstheme="minorHAnsi"/>
          <w:bCs/>
          <w:sz w:val="20"/>
          <w:szCs w:val="20"/>
        </w:rPr>
      </w:pPr>
    </w:p>
    <w:p w14:paraId="4D90C9A5" w14:textId="4A23875A" w:rsidR="00BF39B7" w:rsidRPr="00FF199C" w:rsidRDefault="00780DBE" w:rsidP="008F77A2">
      <w:pPr>
        <w:spacing w:after="0" w:line="288" w:lineRule="auto"/>
        <w:contextualSpacing/>
        <w:textAlignment w:val="center"/>
        <w:rPr>
          <w:rFonts w:ascii="Verdana" w:eastAsia="Times New Roman" w:hAnsi="Verdana" w:cstheme="minorHAnsi"/>
          <w:bCs/>
          <w:sz w:val="20"/>
          <w:szCs w:val="20"/>
        </w:rPr>
      </w:pPr>
      <w:r w:rsidRPr="00FF199C">
        <w:rPr>
          <w:rFonts w:ascii="Verdana" w:eastAsia="Times New Roman" w:hAnsi="Verdana" w:cstheme="minorHAnsi"/>
          <w:bCs/>
          <w:sz w:val="20"/>
          <w:szCs w:val="20"/>
        </w:rPr>
        <w:t>As Ambassador</w:t>
      </w:r>
      <w:r w:rsidR="00BF39B7" w:rsidRPr="00FF199C">
        <w:rPr>
          <w:rFonts w:ascii="Verdana" w:eastAsia="Times New Roman" w:hAnsi="Verdana" w:cstheme="minorHAnsi"/>
          <w:bCs/>
          <w:sz w:val="20"/>
          <w:szCs w:val="20"/>
        </w:rPr>
        <w:t xml:space="preserve"> to Canada</w:t>
      </w:r>
      <w:r w:rsidRPr="00FF199C">
        <w:rPr>
          <w:rFonts w:ascii="Verdana" w:eastAsia="Times New Roman" w:hAnsi="Verdana" w:cstheme="minorHAnsi"/>
          <w:bCs/>
          <w:sz w:val="20"/>
          <w:szCs w:val="20"/>
        </w:rPr>
        <w:t xml:space="preserve">, Craft’s primary obligation was to serve as </w:t>
      </w:r>
      <w:r w:rsidR="00BF39B7" w:rsidRPr="00FF199C">
        <w:rPr>
          <w:rFonts w:ascii="Verdana" w:eastAsia="Times New Roman" w:hAnsi="Verdana" w:cstheme="minorHAnsi"/>
          <w:bCs/>
          <w:sz w:val="20"/>
          <w:szCs w:val="20"/>
        </w:rPr>
        <w:t xml:space="preserve">the </w:t>
      </w:r>
      <w:r w:rsidRPr="00FF199C">
        <w:rPr>
          <w:rFonts w:ascii="Verdana" w:eastAsia="Times New Roman" w:hAnsi="Verdana" w:cstheme="minorHAnsi"/>
          <w:bCs/>
          <w:sz w:val="20"/>
          <w:szCs w:val="20"/>
        </w:rPr>
        <w:t>representative of the United States to Canada, and to build relationships in Canada</w:t>
      </w:r>
      <w:r w:rsidR="00BF39B7" w:rsidRPr="00FF199C">
        <w:rPr>
          <w:rFonts w:ascii="Verdana" w:eastAsia="Times New Roman" w:hAnsi="Verdana" w:cstheme="minorHAnsi"/>
          <w:bCs/>
          <w:sz w:val="20"/>
          <w:szCs w:val="20"/>
        </w:rPr>
        <w:t xml:space="preserve"> with government, business, civil society, and other</w:t>
      </w:r>
      <w:r w:rsidR="00441B0D" w:rsidRPr="00FF199C">
        <w:rPr>
          <w:rFonts w:ascii="Verdana" w:eastAsia="Times New Roman" w:hAnsi="Verdana" w:cstheme="minorHAnsi"/>
          <w:bCs/>
          <w:sz w:val="20"/>
          <w:szCs w:val="20"/>
        </w:rPr>
        <w:t xml:space="preserve">s </w:t>
      </w:r>
      <w:r w:rsidR="00BF39B7" w:rsidRPr="00FF199C">
        <w:rPr>
          <w:rFonts w:ascii="Verdana" w:eastAsia="Times New Roman" w:hAnsi="Verdana" w:cstheme="minorHAnsi"/>
          <w:bCs/>
          <w:sz w:val="20"/>
          <w:szCs w:val="20"/>
        </w:rPr>
        <w:t>to advance the U.S.-Canada bilateral relationship</w:t>
      </w:r>
      <w:r w:rsidRPr="00FF199C">
        <w:rPr>
          <w:rFonts w:ascii="Verdana" w:eastAsia="Times New Roman" w:hAnsi="Verdana" w:cstheme="minorHAnsi"/>
          <w:bCs/>
          <w:sz w:val="20"/>
          <w:szCs w:val="20"/>
        </w:rPr>
        <w:t xml:space="preserve">. </w:t>
      </w:r>
      <w:r w:rsidR="004C44E6" w:rsidRPr="00FF199C">
        <w:rPr>
          <w:rFonts w:ascii="Verdana" w:eastAsia="Times New Roman" w:hAnsi="Verdana" w:cstheme="minorHAnsi"/>
          <w:bCs/>
          <w:sz w:val="20"/>
          <w:szCs w:val="20"/>
        </w:rPr>
        <w:t xml:space="preserve">Serving as ambassador inherently involves engaging in face-to-face diplomacy. </w:t>
      </w:r>
      <w:r w:rsidR="00DD59CE" w:rsidRPr="00FF199C">
        <w:rPr>
          <w:rFonts w:ascii="Verdana" w:eastAsia="Times New Roman" w:hAnsi="Verdana" w:cstheme="minorHAnsi"/>
          <w:bCs/>
          <w:sz w:val="20"/>
          <w:szCs w:val="20"/>
        </w:rPr>
        <w:t xml:space="preserve">In the words of </w:t>
      </w:r>
      <w:r w:rsidR="00BF39B7" w:rsidRPr="00FF199C">
        <w:rPr>
          <w:rFonts w:ascii="Verdana" w:eastAsia="Times New Roman" w:hAnsi="Verdana" w:cstheme="minorHAnsi"/>
          <w:bCs/>
          <w:sz w:val="20"/>
          <w:szCs w:val="20"/>
        </w:rPr>
        <w:t xml:space="preserve">legendary diplomat and </w:t>
      </w:r>
      <w:r w:rsidR="004C44E6" w:rsidRPr="00FF199C">
        <w:rPr>
          <w:rFonts w:ascii="Verdana" w:eastAsia="Times New Roman" w:hAnsi="Verdana" w:cstheme="minorHAnsi"/>
          <w:bCs/>
          <w:sz w:val="20"/>
          <w:szCs w:val="20"/>
        </w:rPr>
        <w:t xml:space="preserve">former </w:t>
      </w:r>
      <w:r w:rsidR="00DD59CE" w:rsidRPr="00FF199C">
        <w:rPr>
          <w:rFonts w:ascii="Verdana" w:eastAsia="Times New Roman" w:hAnsi="Verdana" w:cstheme="minorHAnsi"/>
          <w:bCs/>
          <w:sz w:val="20"/>
          <w:szCs w:val="20"/>
        </w:rPr>
        <w:t xml:space="preserve">U.N. </w:t>
      </w:r>
      <w:r w:rsidR="00BF39B7" w:rsidRPr="00FF199C">
        <w:rPr>
          <w:rFonts w:ascii="Verdana" w:eastAsia="Times New Roman" w:hAnsi="Verdana" w:cstheme="minorHAnsi"/>
          <w:bCs/>
          <w:sz w:val="20"/>
          <w:szCs w:val="20"/>
        </w:rPr>
        <w:t>Representative</w:t>
      </w:r>
      <w:r w:rsidR="00DD59CE" w:rsidRPr="00FF199C">
        <w:rPr>
          <w:rFonts w:ascii="Verdana" w:eastAsia="Times New Roman" w:hAnsi="Verdana" w:cstheme="minorHAnsi"/>
          <w:bCs/>
          <w:sz w:val="20"/>
          <w:szCs w:val="20"/>
        </w:rPr>
        <w:t xml:space="preserve">, </w:t>
      </w:r>
      <w:r w:rsidR="00821315" w:rsidRPr="00FF199C">
        <w:rPr>
          <w:rFonts w:ascii="Verdana" w:eastAsia="Times New Roman" w:hAnsi="Verdana" w:cstheme="minorHAnsi"/>
          <w:bCs/>
          <w:sz w:val="20"/>
          <w:szCs w:val="20"/>
        </w:rPr>
        <w:t xml:space="preserve">Richard </w:t>
      </w:r>
      <w:r w:rsidR="004C44E6" w:rsidRPr="00FF199C">
        <w:rPr>
          <w:rFonts w:ascii="Verdana" w:eastAsia="Times New Roman" w:hAnsi="Verdana" w:cstheme="minorHAnsi"/>
          <w:bCs/>
          <w:sz w:val="20"/>
          <w:szCs w:val="20"/>
        </w:rPr>
        <w:t>Holbrooke, “telephoning is necessary but not sufficient.”</w:t>
      </w:r>
      <w:r w:rsidR="001318A0" w:rsidRPr="00FF199C">
        <w:rPr>
          <w:rFonts w:ascii="Verdana" w:eastAsia="Times New Roman" w:hAnsi="Verdana" w:cstheme="minorHAnsi"/>
          <w:bCs/>
          <w:sz w:val="20"/>
          <w:szCs w:val="20"/>
        </w:rPr>
        <w:t xml:space="preserve"> Indeed, as chief of mission, an ambassador is responsible for a number of tasks that are often out of </w:t>
      </w:r>
      <w:r w:rsidR="00DD59CE" w:rsidRPr="00FF199C">
        <w:rPr>
          <w:rFonts w:ascii="Verdana" w:eastAsia="Times New Roman" w:hAnsi="Verdana" w:cstheme="minorHAnsi"/>
          <w:bCs/>
          <w:sz w:val="20"/>
          <w:szCs w:val="20"/>
        </w:rPr>
        <w:t xml:space="preserve">public view: </w:t>
      </w:r>
      <w:r w:rsidR="00BF39B7" w:rsidRPr="00FF199C">
        <w:rPr>
          <w:rFonts w:ascii="Verdana" w:eastAsia="Times New Roman" w:hAnsi="Verdana" w:cstheme="minorHAnsi"/>
          <w:bCs/>
          <w:sz w:val="20"/>
          <w:szCs w:val="20"/>
        </w:rPr>
        <w:t xml:space="preserve">forcefully representing U.S. interests with host-country interlocutors, </w:t>
      </w:r>
      <w:r w:rsidR="00DD59CE" w:rsidRPr="00FF199C">
        <w:rPr>
          <w:rFonts w:ascii="Verdana" w:eastAsia="Times New Roman" w:hAnsi="Verdana" w:cstheme="minorHAnsi"/>
          <w:bCs/>
          <w:sz w:val="20"/>
          <w:szCs w:val="20"/>
        </w:rPr>
        <w:t xml:space="preserve">coordinating </w:t>
      </w:r>
      <w:r w:rsidR="00821315" w:rsidRPr="00FF199C">
        <w:rPr>
          <w:rFonts w:ascii="Verdana" w:eastAsia="Times New Roman" w:hAnsi="Verdana" w:cstheme="minorHAnsi"/>
          <w:bCs/>
          <w:sz w:val="20"/>
          <w:szCs w:val="20"/>
        </w:rPr>
        <w:t xml:space="preserve">among </w:t>
      </w:r>
      <w:r w:rsidR="00183502" w:rsidRPr="00FF199C">
        <w:rPr>
          <w:rFonts w:ascii="Verdana" w:eastAsia="Times New Roman" w:hAnsi="Verdana" w:cstheme="minorHAnsi"/>
          <w:bCs/>
          <w:sz w:val="20"/>
          <w:szCs w:val="20"/>
        </w:rPr>
        <w:t xml:space="preserve">a long list of </w:t>
      </w:r>
      <w:r w:rsidR="00DD59CE" w:rsidRPr="00FF199C">
        <w:rPr>
          <w:rFonts w:ascii="Verdana" w:eastAsia="Times New Roman" w:hAnsi="Verdana" w:cstheme="minorHAnsi"/>
          <w:bCs/>
          <w:sz w:val="20"/>
          <w:szCs w:val="20"/>
        </w:rPr>
        <w:t>government agencies</w:t>
      </w:r>
      <w:r w:rsidR="00183502" w:rsidRPr="00FF199C">
        <w:rPr>
          <w:rFonts w:ascii="Verdana" w:eastAsia="Times New Roman" w:hAnsi="Verdana" w:cstheme="minorHAnsi"/>
          <w:bCs/>
          <w:sz w:val="20"/>
          <w:szCs w:val="20"/>
        </w:rPr>
        <w:t xml:space="preserve">, overseeing </w:t>
      </w:r>
      <w:r w:rsidR="00E23286" w:rsidRPr="00FF199C">
        <w:rPr>
          <w:rFonts w:ascii="Verdana" w:eastAsia="Times New Roman" w:hAnsi="Verdana" w:cstheme="minorHAnsi"/>
          <w:bCs/>
          <w:sz w:val="20"/>
          <w:szCs w:val="20"/>
        </w:rPr>
        <w:t xml:space="preserve">and managing </w:t>
      </w:r>
      <w:r w:rsidR="00183502" w:rsidRPr="00FF199C">
        <w:rPr>
          <w:rFonts w:ascii="Verdana" w:eastAsia="Times New Roman" w:hAnsi="Verdana" w:cstheme="minorHAnsi"/>
          <w:bCs/>
          <w:sz w:val="20"/>
          <w:szCs w:val="20"/>
        </w:rPr>
        <w:t>personnel, staying abreast of political, economic, and social developments in the country</w:t>
      </w:r>
      <w:r w:rsidR="00821315" w:rsidRPr="00FF199C">
        <w:rPr>
          <w:rFonts w:ascii="Verdana" w:eastAsia="Times New Roman" w:hAnsi="Verdana" w:cstheme="minorHAnsi"/>
          <w:bCs/>
          <w:sz w:val="20"/>
          <w:szCs w:val="20"/>
        </w:rPr>
        <w:t>.</w:t>
      </w:r>
      <w:r w:rsidR="00BF39B7" w:rsidRPr="00FF199C">
        <w:rPr>
          <w:rFonts w:ascii="Verdana" w:eastAsia="Times New Roman" w:hAnsi="Verdana" w:cstheme="minorHAnsi"/>
          <w:bCs/>
          <w:sz w:val="20"/>
          <w:szCs w:val="20"/>
        </w:rPr>
        <w:t xml:space="preserve"> At the same time, Ambassadors also have ceremonial and public diplomacy duties</w:t>
      </w:r>
      <w:r w:rsidR="000806A7" w:rsidRPr="00FF199C">
        <w:rPr>
          <w:rFonts w:ascii="Verdana" w:eastAsia="Times New Roman" w:hAnsi="Verdana" w:cstheme="minorHAnsi"/>
          <w:bCs/>
          <w:sz w:val="20"/>
          <w:szCs w:val="20"/>
        </w:rPr>
        <w:t>—</w:t>
      </w:r>
      <w:r w:rsidR="00BF39B7" w:rsidRPr="00441B0D">
        <w:rPr>
          <w:rFonts w:ascii="Verdana" w:eastAsia="Times New Roman" w:hAnsi="Verdana" w:cstheme="minorHAnsi"/>
          <w:bCs/>
          <w:i/>
          <w:sz w:val="20"/>
          <w:szCs w:val="20"/>
        </w:rPr>
        <w:t>e.g.</w:t>
      </w:r>
      <w:r w:rsidR="00441B0D">
        <w:rPr>
          <w:rFonts w:ascii="Verdana" w:eastAsia="Times New Roman" w:hAnsi="Verdana" w:cstheme="minorHAnsi"/>
          <w:bCs/>
          <w:sz w:val="20"/>
          <w:szCs w:val="20"/>
        </w:rPr>
        <w:t>,</w:t>
      </w:r>
      <w:r w:rsidR="00BF39B7" w:rsidRPr="00FF199C">
        <w:rPr>
          <w:rFonts w:ascii="Verdana" w:eastAsia="Times New Roman" w:hAnsi="Verdana" w:cstheme="minorHAnsi"/>
          <w:bCs/>
          <w:sz w:val="20"/>
          <w:szCs w:val="20"/>
        </w:rPr>
        <w:t xml:space="preserve"> representing the United States </w:t>
      </w:r>
      <w:r w:rsidR="005B6E5E" w:rsidRPr="00FF199C">
        <w:rPr>
          <w:rFonts w:ascii="Verdana" w:eastAsia="Times New Roman" w:hAnsi="Verdana" w:cstheme="minorHAnsi"/>
          <w:bCs/>
          <w:sz w:val="20"/>
          <w:szCs w:val="20"/>
        </w:rPr>
        <w:t xml:space="preserve">in person </w:t>
      </w:r>
      <w:r w:rsidR="00BF39B7" w:rsidRPr="00FF199C">
        <w:rPr>
          <w:rFonts w:ascii="Verdana" w:eastAsia="Times New Roman" w:hAnsi="Verdana" w:cstheme="minorHAnsi"/>
          <w:bCs/>
          <w:sz w:val="20"/>
          <w:szCs w:val="20"/>
        </w:rPr>
        <w:t>at host-country events. These duties require an on-the-ground presence in the host country</w:t>
      </w:r>
      <w:r w:rsidR="000806A7" w:rsidRPr="00FF199C">
        <w:rPr>
          <w:rFonts w:ascii="Verdana" w:eastAsia="Times New Roman" w:hAnsi="Verdana" w:cstheme="minorHAnsi"/>
          <w:bCs/>
          <w:sz w:val="20"/>
          <w:szCs w:val="20"/>
        </w:rPr>
        <w:t>—</w:t>
      </w:r>
      <w:r w:rsidR="00BF39B7" w:rsidRPr="00FF199C">
        <w:rPr>
          <w:rFonts w:ascii="Verdana" w:eastAsia="Times New Roman" w:hAnsi="Verdana" w:cstheme="minorHAnsi"/>
          <w:bCs/>
          <w:sz w:val="20"/>
          <w:szCs w:val="20"/>
        </w:rPr>
        <w:t xml:space="preserve">dialing-in from long distance is not sufficient. </w:t>
      </w:r>
    </w:p>
    <w:p w14:paraId="4694933C" w14:textId="77777777" w:rsidR="00BF39B7" w:rsidRPr="00FF199C" w:rsidRDefault="00BF39B7" w:rsidP="008F77A2">
      <w:pPr>
        <w:spacing w:after="0" w:line="288" w:lineRule="auto"/>
        <w:contextualSpacing/>
        <w:textAlignment w:val="center"/>
        <w:rPr>
          <w:rFonts w:ascii="Verdana" w:eastAsia="Times New Roman" w:hAnsi="Verdana" w:cstheme="minorHAnsi"/>
          <w:bCs/>
          <w:sz w:val="20"/>
          <w:szCs w:val="20"/>
        </w:rPr>
      </w:pPr>
    </w:p>
    <w:p w14:paraId="4CE14BE6" w14:textId="16860955" w:rsidR="00E23286" w:rsidRPr="00FF199C" w:rsidRDefault="004C71FD" w:rsidP="008F77A2">
      <w:pPr>
        <w:spacing w:after="0" w:line="288" w:lineRule="auto"/>
        <w:contextualSpacing/>
        <w:textAlignment w:val="center"/>
        <w:rPr>
          <w:rFonts w:ascii="Verdana" w:eastAsia="Times New Roman" w:hAnsi="Verdana" w:cstheme="minorHAnsi"/>
          <w:bCs/>
          <w:sz w:val="20"/>
          <w:szCs w:val="20"/>
        </w:rPr>
      </w:pPr>
      <w:r w:rsidRPr="00FF199C">
        <w:rPr>
          <w:rFonts w:ascii="Verdana" w:eastAsia="Times New Roman" w:hAnsi="Verdana" w:cstheme="minorHAnsi"/>
          <w:bCs/>
          <w:sz w:val="20"/>
          <w:szCs w:val="20"/>
        </w:rPr>
        <w:t>The extent to which Ambassador Craft was away from the embassy—and indeed, outside the country—calls into question the seriousness with which she undertook th</w:t>
      </w:r>
      <w:r w:rsidR="00BF39B7" w:rsidRPr="00FF199C">
        <w:rPr>
          <w:rFonts w:ascii="Verdana" w:eastAsia="Times New Roman" w:hAnsi="Verdana" w:cstheme="minorHAnsi"/>
          <w:bCs/>
          <w:sz w:val="20"/>
          <w:szCs w:val="20"/>
        </w:rPr>
        <w:t>e</w:t>
      </w:r>
      <w:r w:rsidRPr="00FF199C">
        <w:rPr>
          <w:rFonts w:ascii="Verdana" w:eastAsia="Times New Roman" w:hAnsi="Verdana" w:cstheme="minorHAnsi"/>
          <w:bCs/>
          <w:sz w:val="20"/>
          <w:szCs w:val="20"/>
        </w:rPr>
        <w:t xml:space="preserve"> obligations</w:t>
      </w:r>
      <w:r w:rsidR="00BF39B7" w:rsidRPr="00FF199C">
        <w:rPr>
          <w:rFonts w:ascii="Verdana" w:eastAsia="Times New Roman" w:hAnsi="Verdana" w:cstheme="minorHAnsi"/>
          <w:bCs/>
          <w:sz w:val="20"/>
          <w:szCs w:val="20"/>
        </w:rPr>
        <w:t xml:space="preserve"> of her job</w:t>
      </w:r>
      <w:r w:rsidR="00C01727" w:rsidRPr="00FF199C">
        <w:rPr>
          <w:rFonts w:ascii="Verdana" w:eastAsia="Times New Roman" w:hAnsi="Verdana" w:cstheme="minorHAnsi"/>
          <w:bCs/>
          <w:sz w:val="20"/>
          <w:szCs w:val="20"/>
        </w:rPr>
        <w:t xml:space="preserve"> and</w:t>
      </w:r>
      <w:r w:rsidR="00BF39B7" w:rsidRPr="00FF199C">
        <w:rPr>
          <w:rFonts w:ascii="Verdana" w:eastAsia="Times New Roman" w:hAnsi="Verdana" w:cstheme="minorHAnsi"/>
          <w:bCs/>
          <w:sz w:val="20"/>
          <w:szCs w:val="20"/>
        </w:rPr>
        <w:t xml:space="preserve"> undermines </w:t>
      </w:r>
      <w:r w:rsidR="00C01727" w:rsidRPr="00FF199C">
        <w:rPr>
          <w:rFonts w:ascii="Verdana" w:eastAsia="Times New Roman" w:hAnsi="Verdana" w:cstheme="minorHAnsi"/>
          <w:bCs/>
          <w:sz w:val="20"/>
          <w:szCs w:val="20"/>
        </w:rPr>
        <w:t>the notion that serving in Canada prepared her for the United Nations.</w:t>
      </w:r>
      <w:r w:rsidRPr="00FF199C">
        <w:rPr>
          <w:rFonts w:ascii="Verdana" w:eastAsia="Times New Roman" w:hAnsi="Verdana" w:cstheme="minorHAnsi"/>
          <w:bCs/>
          <w:sz w:val="20"/>
          <w:szCs w:val="20"/>
        </w:rPr>
        <w:t xml:space="preserve"> </w:t>
      </w:r>
      <w:r w:rsidR="00C01727" w:rsidRPr="00FF199C">
        <w:rPr>
          <w:rFonts w:ascii="Verdana" w:eastAsia="Times New Roman" w:hAnsi="Verdana" w:cstheme="minorHAnsi"/>
          <w:bCs/>
          <w:sz w:val="20"/>
          <w:szCs w:val="20"/>
        </w:rPr>
        <w:t xml:space="preserve">If confronted with unexplained absenteeism, such as Ambassador Craft’s, almost any employer would question </w:t>
      </w:r>
      <w:r w:rsidRPr="00FF199C">
        <w:rPr>
          <w:rFonts w:ascii="Verdana" w:eastAsia="Times New Roman" w:hAnsi="Verdana" w:cstheme="minorHAnsi"/>
          <w:bCs/>
          <w:sz w:val="20"/>
          <w:szCs w:val="20"/>
        </w:rPr>
        <w:t>her suitability for</w:t>
      </w:r>
      <w:r w:rsidR="00C01727" w:rsidRPr="00FF199C">
        <w:rPr>
          <w:rFonts w:ascii="Verdana" w:eastAsia="Times New Roman" w:hAnsi="Verdana" w:cstheme="minorHAnsi"/>
          <w:bCs/>
          <w:sz w:val="20"/>
          <w:szCs w:val="20"/>
        </w:rPr>
        <w:t xml:space="preserve"> continued employment</w:t>
      </w:r>
      <w:r w:rsidR="000806A7" w:rsidRPr="00FF199C">
        <w:rPr>
          <w:rFonts w:ascii="Verdana" w:eastAsia="Times New Roman" w:hAnsi="Verdana" w:cstheme="minorHAnsi"/>
          <w:bCs/>
          <w:sz w:val="20"/>
          <w:szCs w:val="20"/>
        </w:rPr>
        <w:t>—</w:t>
      </w:r>
      <w:r w:rsidR="00C01727" w:rsidRPr="00FF199C">
        <w:rPr>
          <w:rFonts w:ascii="Verdana" w:eastAsia="Times New Roman" w:hAnsi="Verdana" w:cstheme="minorHAnsi"/>
          <w:bCs/>
          <w:sz w:val="20"/>
          <w:szCs w:val="20"/>
        </w:rPr>
        <w:t xml:space="preserve">promotion to a new job would be out of the question. </w:t>
      </w:r>
    </w:p>
    <w:p w14:paraId="7A298DFE" w14:textId="14F1640F" w:rsidR="002A647E" w:rsidRPr="00FF199C" w:rsidRDefault="00E23286" w:rsidP="00314D2E">
      <w:pPr>
        <w:rPr>
          <w:rFonts w:ascii="Verdana" w:eastAsia="Times New Roman" w:hAnsi="Verdana" w:cstheme="minorHAnsi"/>
          <w:bCs/>
          <w:sz w:val="20"/>
          <w:szCs w:val="20"/>
        </w:rPr>
      </w:pPr>
      <w:r w:rsidRPr="00FF199C">
        <w:rPr>
          <w:rFonts w:ascii="Verdana" w:eastAsia="Times New Roman" w:hAnsi="Verdana" w:cstheme="minorHAnsi"/>
          <w:bCs/>
          <w:sz w:val="20"/>
          <w:szCs w:val="20"/>
        </w:rPr>
        <w:br w:type="page"/>
      </w:r>
      <w:r w:rsidR="008F77A2" w:rsidRPr="00FF199C">
        <w:rPr>
          <w:rFonts w:ascii="Verdana" w:eastAsia="Times New Roman" w:hAnsi="Verdana" w:cstheme="minorHAnsi"/>
          <w:bCs/>
          <w:sz w:val="20"/>
          <w:szCs w:val="20"/>
        </w:rPr>
        <w:lastRenderedPageBreak/>
        <w:t xml:space="preserve">Ambassador Craft’s inordinate amount of time away from the </w:t>
      </w:r>
      <w:r w:rsidR="00EC5CBE">
        <w:rPr>
          <w:rFonts w:ascii="Verdana" w:eastAsia="Times New Roman" w:hAnsi="Verdana" w:cstheme="minorHAnsi"/>
          <w:bCs/>
          <w:sz w:val="20"/>
          <w:szCs w:val="20"/>
        </w:rPr>
        <w:t>e</w:t>
      </w:r>
      <w:r w:rsidR="008F77A2" w:rsidRPr="00FF199C">
        <w:rPr>
          <w:rFonts w:ascii="Verdana" w:eastAsia="Times New Roman" w:hAnsi="Verdana" w:cstheme="minorHAnsi"/>
          <w:bCs/>
          <w:sz w:val="20"/>
          <w:szCs w:val="20"/>
        </w:rPr>
        <w:t>mbassy and outside Canada</w:t>
      </w:r>
      <w:r w:rsidR="00C01727" w:rsidRPr="00FF199C">
        <w:rPr>
          <w:rFonts w:ascii="Verdana" w:eastAsia="Times New Roman" w:hAnsi="Verdana" w:cstheme="minorHAnsi"/>
          <w:bCs/>
          <w:sz w:val="20"/>
          <w:szCs w:val="20"/>
        </w:rPr>
        <w:t xml:space="preserve"> was well-documented by outside observers</w:t>
      </w:r>
      <w:r w:rsidR="008F77A2" w:rsidRPr="00FF199C">
        <w:rPr>
          <w:rFonts w:ascii="Verdana" w:eastAsia="Times New Roman" w:hAnsi="Verdana" w:cstheme="minorHAnsi"/>
          <w:bCs/>
          <w:sz w:val="20"/>
          <w:szCs w:val="20"/>
        </w:rPr>
        <w:t>. According to an article in</w:t>
      </w:r>
      <w:r w:rsidR="000D4687" w:rsidRPr="00FF199C">
        <w:rPr>
          <w:rFonts w:ascii="Verdana" w:eastAsia="Times New Roman" w:hAnsi="Verdana" w:cstheme="minorHAnsi"/>
          <w:bCs/>
          <w:sz w:val="20"/>
          <w:szCs w:val="20"/>
        </w:rPr>
        <w:t xml:space="preserve"> </w:t>
      </w:r>
      <w:r w:rsidR="000D4687" w:rsidRPr="00FF199C">
        <w:rPr>
          <w:rFonts w:ascii="Verdana" w:eastAsia="Times New Roman" w:hAnsi="Verdana" w:cstheme="minorHAnsi"/>
          <w:bCs/>
          <w:i/>
          <w:sz w:val="20"/>
          <w:szCs w:val="20"/>
        </w:rPr>
        <w:t>Politico</w:t>
      </w:r>
      <w:r w:rsidR="008F77A2" w:rsidRPr="00FF199C">
        <w:rPr>
          <w:rFonts w:ascii="Verdana" w:eastAsia="Times New Roman" w:hAnsi="Verdana" w:cstheme="minorHAnsi"/>
          <w:bCs/>
          <w:sz w:val="20"/>
          <w:szCs w:val="20"/>
        </w:rPr>
        <w:t>,</w:t>
      </w:r>
      <w:r w:rsidR="000D4687" w:rsidRPr="00FF199C">
        <w:rPr>
          <w:rFonts w:ascii="Verdana" w:eastAsia="Times New Roman" w:hAnsi="Verdana" w:cstheme="minorHAnsi"/>
          <w:bCs/>
          <w:sz w:val="20"/>
          <w:szCs w:val="20"/>
        </w:rPr>
        <w:t xml:space="preserve"> </w:t>
      </w:r>
      <w:r w:rsidR="008F77A2" w:rsidRPr="00FF199C">
        <w:rPr>
          <w:rFonts w:ascii="Verdana" w:eastAsia="Times New Roman" w:hAnsi="Verdana" w:cstheme="minorHAnsi"/>
          <w:bCs/>
          <w:sz w:val="20"/>
          <w:szCs w:val="20"/>
        </w:rPr>
        <w:t xml:space="preserve">Ambassador Craft </w:t>
      </w:r>
      <w:r w:rsidR="000A2079" w:rsidRPr="00FF199C">
        <w:rPr>
          <w:rFonts w:ascii="Verdana" w:eastAsia="Times New Roman" w:hAnsi="Verdana" w:cstheme="minorHAnsi"/>
          <w:bCs/>
          <w:sz w:val="20"/>
          <w:szCs w:val="20"/>
        </w:rPr>
        <w:t xml:space="preserve">was </w:t>
      </w:r>
      <w:r w:rsidR="000D4687" w:rsidRPr="00FF199C">
        <w:rPr>
          <w:rFonts w:ascii="Verdana" w:eastAsia="Times New Roman" w:hAnsi="Verdana" w:cstheme="minorHAnsi"/>
          <w:bCs/>
          <w:sz w:val="20"/>
          <w:szCs w:val="20"/>
        </w:rPr>
        <w:t>viewed by some colleagues as an “absent ambassador” who often let deputies run the U.S. Embassy in Ottawa while she “attended to personal business and domestic politics in the United States.”</w:t>
      </w:r>
      <w:r w:rsidR="0060143A" w:rsidRPr="00FF199C">
        <w:rPr>
          <w:rStyle w:val="FootnoteReference"/>
          <w:rFonts w:ascii="Verdana" w:eastAsia="Times New Roman" w:hAnsi="Verdana" w:cstheme="minorHAnsi"/>
          <w:bCs/>
          <w:sz w:val="20"/>
          <w:szCs w:val="20"/>
        </w:rPr>
        <w:footnoteReference w:id="2"/>
      </w:r>
      <w:r w:rsidR="000D4687" w:rsidRPr="00FF199C">
        <w:rPr>
          <w:rFonts w:ascii="Verdana" w:eastAsia="Times New Roman" w:hAnsi="Verdana" w:cstheme="minorHAnsi"/>
          <w:bCs/>
          <w:sz w:val="20"/>
          <w:szCs w:val="20"/>
        </w:rPr>
        <w:t xml:space="preserve"> A senior official at the embassy, speaking with the State Department’s authorization, confirmed that </w:t>
      </w:r>
      <w:r w:rsidR="00117944">
        <w:rPr>
          <w:rFonts w:ascii="Verdana" w:eastAsia="Times New Roman" w:hAnsi="Verdana" w:cstheme="minorHAnsi"/>
          <w:bCs/>
          <w:sz w:val="20"/>
          <w:szCs w:val="20"/>
        </w:rPr>
        <w:t xml:space="preserve">Ambassador </w:t>
      </w:r>
      <w:r w:rsidR="000D4687" w:rsidRPr="00FF199C">
        <w:rPr>
          <w:rFonts w:ascii="Verdana" w:eastAsia="Times New Roman" w:hAnsi="Verdana" w:cstheme="minorHAnsi"/>
          <w:bCs/>
          <w:sz w:val="20"/>
          <w:szCs w:val="20"/>
        </w:rPr>
        <w:t>Craft had left the embassy in control of a deputy “more times</w:t>
      </w:r>
      <w:r w:rsidR="00BF7025" w:rsidRPr="00FF199C">
        <w:rPr>
          <w:rFonts w:ascii="Verdana" w:eastAsia="Times New Roman" w:hAnsi="Verdana" w:cstheme="minorHAnsi"/>
          <w:bCs/>
          <w:sz w:val="20"/>
          <w:szCs w:val="20"/>
        </w:rPr>
        <w:t xml:space="preserve"> . . . </w:t>
      </w:r>
      <w:r w:rsidR="000D4687" w:rsidRPr="00FF199C">
        <w:rPr>
          <w:rFonts w:ascii="Verdana" w:eastAsia="Times New Roman" w:hAnsi="Verdana" w:cstheme="minorHAnsi"/>
          <w:bCs/>
          <w:sz w:val="20"/>
          <w:szCs w:val="20"/>
        </w:rPr>
        <w:t>than perhaps at any other embassy.” One Canadian TV journalist said in June 2018</w:t>
      </w:r>
      <w:r w:rsidR="00BF7025" w:rsidRPr="00FF199C">
        <w:rPr>
          <w:rFonts w:ascii="Verdana" w:eastAsia="Times New Roman" w:hAnsi="Verdana" w:cstheme="minorHAnsi"/>
          <w:bCs/>
          <w:sz w:val="20"/>
          <w:szCs w:val="20"/>
        </w:rPr>
        <w:t>—</w:t>
      </w:r>
      <w:r w:rsidR="000D4687" w:rsidRPr="00FF199C">
        <w:rPr>
          <w:rFonts w:ascii="Verdana" w:eastAsia="Times New Roman" w:hAnsi="Verdana" w:cstheme="minorHAnsi"/>
          <w:bCs/>
          <w:sz w:val="20"/>
          <w:szCs w:val="20"/>
        </w:rPr>
        <w:t>eight months into Craft’s tenure as ambassador</w:t>
      </w:r>
      <w:r w:rsidR="00BF7025" w:rsidRPr="00FF199C">
        <w:rPr>
          <w:rFonts w:ascii="Verdana" w:eastAsia="Times New Roman" w:hAnsi="Verdana" w:cstheme="minorHAnsi"/>
          <w:bCs/>
          <w:sz w:val="20"/>
          <w:szCs w:val="20"/>
        </w:rPr>
        <w:t>—</w:t>
      </w:r>
      <w:r w:rsidR="000D4687" w:rsidRPr="00FF199C">
        <w:rPr>
          <w:rFonts w:ascii="Verdana" w:eastAsia="Times New Roman" w:hAnsi="Verdana" w:cstheme="minorHAnsi"/>
          <w:bCs/>
          <w:sz w:val="20"/>
          <w:szCs w:val="20"/>
        </w:rPr>
        <w:t>that “embassy sources whisper” that she “is barely engaged in diplomatic connecting and mostly flying south on her husband’s private jet.” Two Canadian members of parliament reportedly said that Craft “kept a lower profile than past ambassadors to the country and didn’t seem as engaged as her predecessors.”</w:t>
      </w:r>
      <w:r w:rsidR="000D4687" w:rsidRPr="00FF199C">
        <w:rPr>
          <w:rStyle w:val="FootnoteReference"/>
          <w:rFonts w:ascii="Verdana" w:eastAsia="Times New Roman" w:hAnsi="Verdana" w:cstheme="minorHAnsi"/>
          <w:bCs/>
          <w:sz w:val="20"/>
          <w:szCs w:val="20"/>
        </w:rPr>
        <w:footnoteReference w:id="3"/>
      </w:r>
      <w:r w:rsidR="008F77A2" w:rsidRPr="00FF199C">
        <w:rPr>
          <w:rFonts w:ascii="Verdana" w:eastAsia="Times New Roman" w:hAnsi="Verdana" w:cstheme="minorHAnsi"/>
          <w:bCs/>
          <w:sz w:val="20"/>
          <w:szCs w:val="20"/>
        </w:rPr>
        <w:t xml:space="preserve"> </w:t>
      </w:r>
    </w:p>
    <w:p w14:paraId="27394881" w14:textId="77777777" w:rsidR="002A647E" w:rsidRPr="00FF199C" w:rsidRDefault="002A647E" w:rsidP="008F77A2">
      <w:pPr>
        <w:spacing w:after="0" w:line="288" w:lineRule="auto"/>
        <w:contextualSpacing/>
        <w:textAlignment w:val="center"/>
        <w:rPr>
          <w:rFonts w:ascii="Verdana" w:eastAsia="Times New Roman" w:hAnsi="Verdana" w:cstheme="minorHAnsi"/>
          <w:bCs/>
          <w:sz w:val="20"/>
          <w:szCs w:val="20"/>
        </w:rPr>
      </w:pPr>
    </w:p>
    <w:p w14:paraId="5B9F40D2" w14:textId="500C6AE6" w:rsidR="000D4687" w:rsidRPr="00FF199C" w:rsidRDefault="002A647E" w:rsidP="002A647E">
      <w:pPr>
        <w:spacing w:after="0" w:line="288" w:lineRule="auto"/>
        <w:contextualSpacing/>
        <w:textAlignment w:val="center"/>
        <w:rPr>
          <w:rFonts w:ascii="Verdana" w:eastAsia="Times New Roman" w:hAnsi="Verdana" w:cstheme="minorHAnsi"/>
          <w:bCs/>
          <w:sz w:val="20"/>
          <w:szCs w:val="20"/>
        </w:rPr>
      </w:pPr>
      <w:r w:rsidRPr="00FF199C">
        <w:rPr>
          <w:rFonts w:ascii="Verdana" w:eastAsia="Times New Roman" w:hAnsi="Verdana" w:cstheme="minorHAnsi"/>
          <w:bCs/>
          <w:sz w:val="20"/>
          <w:szCs w:val="20"/>
        </w:rPr>
        <w:t xml:space="preserve">Following these questions about Ambassador Craft’s time away from post, Committee </w:t>
      </w:r>
      <w:r w:rsidR="000D4687" w:rsidRPr="00FF199C">
        <w:rPr>
          <w:rFonts w:ascii="Verdana" w:eastAsia="Times New Roman" w:hAnsi="Verdana" w:cstheme="minorHAnsi"/>
          <w:bCs/>
          <w:sz w:val="20"/>
          <w:szCs w:val="20"/>
        </w:rPr>
        <w:t xml:space="preserve">staff reviewed Craft’s work calendars, flight logs, and </w:t>
      </w:r>
      <w:r w:rsidRPr="00FF199C">
        <w:rPr>
          <w:rFonts w:ascii="Verdana" w:eastAsia="Times New Roman" w:hAnsi="Verdana" w:cstheme="minorHAnsi"/>
          <w:bCs/>
          <w:sz w:val="20"/>
          <w:szCs w:val="20"/>
        </w:rPr>
        <w:t xml:space="preserve">request and approval travel </w:t>
      </w:r>
      <w:r w:rsidR="000D4687" w:rsidRPr="00FF199C">
        <w:rPr>
          <w:rFonts w:ascii="Verdana" w:eastAsia="Times New Roman" w:hAnsi="Verdana" w:cstheme="minorHAnsi"/>
          <w:bCs/>
          <w:sz w:val="20"/>
          <w:szCs w:val="20"/>
        </w:rPr>
        <w:t>cables provided by the State Department</w:t>
      </w:r>
      <w:r w:rsidRPr="00FF199C">
        <w:rPr>
          <w:rFonts w:ascii="Verdana" w:eastAsia="Times New Roman" w:hAnsi="Verdana" w:cstheme="minorHAnsi"/>
          <w:bCs/>
          <w:sz w:val="20"/>
          <w:szCs w:val="20"/>
        </w:rPr>
        <w:t xml:space="preserve">, covering her tenure (from </w:t>
      </w:r>
      <w:r w:rsidR="000D4687" w:rsidRPr="00FF199C">
        <w:rPr>
          <w:rFonts w:ascii="Verdana" w:eastAsia="Times New Roman" w:hAnsi="Verdana" w:cstheme="minorHAnsi"/>
          <w:bCs/>
          <w:sz w:val="20"/>
          <w:szCs w:val="20"/>
        </w:rPr>
        <w:t xml:space="preserve">October 23, 2017 to June </w:t>
      </w:r>
      <w:r w:rsidR="00B6632E">
        <w:rPr>
          <w:rFonts w:ascii="Verdana" w:eastAsia="Times New Roman" w:hAnsi="Verdana" w:cstheme="minorHAnsi"/>
          <w:bCs/>
          <w:sz w:val="20"/>
          <w:szCs w:val="20"/>
        </w:rPr>
        <w:t>23</w:t>
      </w:r>
      <w:r w:rsidR="000D4687" w:rsidRPr="00FF199C">
        <w:rPr>
          <w:rFonts w:ascii="Verdana" w:eastAsia="Times New Roman" w:hAnsi="Verdana" w:cstheme="minorHAnsi"/>
          <w:bCs/>
          <w:sz w:val="20"/>
          <w:szCs w:val="20"/>
        </w:rPr>
        <w:t>, 2019</w:t>
      </w:r>
      <w:r w:rsidRPr="00FF199C">
        <w:rPr>
          <w:rFonts w:ascii="Verdana" w:eastAsia="Times New Roman" w:hAnsi="Verdana" w:cstheme="minorHAnsi"/>
          <w:bCs/>
          <w:sz w:val="20"/>
          <w:szCs w:val="20"/>
        </w:rPr>
        <w:t>,</w:t>
      </w:r>
      <w:r w:rsidR="000D4687" w:rsidRPr="00FF199C">
        <w:rPr>
          <w:rFonts w:ascii="Verdana" w:eastAsia="Times New Roman" w:hAnsi="Verdana" w:cstheme="minorHAnsi"/>
          <w:bCs/>
          <w:sz w:val="20"/>
          <w:szCs w:val="20"/>
        </w:rPr>
        <w:t xml:space="preserve"> totaling </w:t>
      </w:r>
      <w:r w:rsidR="00C968DF">
        <w:rPr>
          <w:rFonts w:ascii="Verdana" w:eastAsia="Times New Roman" w:hAnsi="Verdana" w:cstheme="minorHAnsi"/>
          <w:bCs/>
          <w:sz w:val="20"/>
          <w:szCs w:val="20"/>
        </w:rPr>
        <w:t>608</w:t>
      </w:r>
      <w:r w:rsidR="000D4687" w:rsidRPr="00FF199C">
        <w:rPr>
          <w:rFonts w:ascii="Verdana" w:eastAsia="Times New Roman" w:hAnsi="Verdana" w:cstheme="minorHAnsi"/>
          <w:bCs/>
          <w:sz w:val="20"/>
          <w:szCs w:val="20"/>
        </w:rPr>
        <w:t xml:space="preserve"> calendar days</w:t>
      </w:r>
      <w:r w:rsidRPr="00FF199C">
        <w:rPr>
          <w:rFonts w:ascii="Verdana" w:eastAsia="Times New Roman" w:hAnsi="Verdana" w:cstheme="minorHAnsi"/>
          <w:bCs/>
          <w:sz w:val="20"/>
          <w:szCs w:val="20"/>
        </w:rPr>
        <w:t>)</w:t>
      </w:r>
      <w:r w:rsidR="000D4687" w:rsidRPr="00FF199C">
        <w:rPr>
          <w:rFonts w:ascii="Verdana" w:eastAsia="Times New Roman" w:hAnsi="Verdana" w:cstheme="minorHAnsi"/>
          <w:bCs/>
          <w:sz w:val="20"/>
          <w:szCs w:val="20"/>
        </w:rPr>
        <w:t xml:space="preserve">. </w:t>
      </w:r>
      <w:r w:rsidRPr="00FF199C">
        <w:rPr>
          <w:rFonts w:ascii="Verdana" w:eastAsia="Times New Roman" w:hAnsi="Verdana" w:cstheme="minorHAnsi"/>
          <w:bCs/>
          <w:sz w:val="20"/>
          <w:szCs w:val="20"/>
        </w:rPr>
        <w:t xml:space="preserve">This </w:t>
      </w:r>
      <w:r w:rsidR="000D4687" w:rsidRPr="00FF199C">
        <w:rPr>
          <w:rFonts w:ascii="Verdana" w:eastAsia="Times New Roman" w:hAnsi="Verdana" w:cstheme="minorHAnsi"/>
          <w:bCs/>
          <w:sz w:val="20"/>
          <w:szCs w:val="20"/>
        </w:rPr>
        <w:t>review found the following:</w:t>
      </w:r>
    </w:p>
    <w:p w14:paraId="0786AED4" w14:textId="77777777" w:rsidR="000D4687" w:rsidRPr="00FF199C" w:rsidRDefault="000D4687" w:rsidP="00B30111">
      <w:pPr>
        <w:spacing w:after="0" w:line="288" w:lineRule="auto"/>
        <w:contextualSpacing/>
        <w:textAlignment w:val="center"/>
        <w:rPr>
          <w:rFonts w:ascii="Verdana" w:eastAsia="Times New Roman" w:hAnsi="Verdana" w:cstheme="minorHAnsi"/>
          <w:b/>
          <w:bCs/>
          <w:sz w:val="20"/>
          <w:szCs w:val="20"/>
        </w:rPr>
      </w:pPr>
    </w:p>
    <w:p w14:paraId="54EDBC21" w14:textId="277C498C" w:rsidR="000D4687" w:rsidRPr="00FF199C" w:rsidRDefault="00F31305" w:rsidP="00B30111">
      <w:pPr>
        <w:pStyle w:val="ListParagraph"/>
        <w:numPr>
          <w:ilvl w:val="0"/>
          <w:numId w:val="11"/>
        </w:numPr>
        <w:spacing w:after="0" w:line="288" w:lineRule="auto"/>
        <w:textAlignment w:val="center"/>
        <w:rPr>
          <w:rFonts w:ascii="Verdana" w:eastAsia="Times New Roman" w:hAnsi="Verdana" w:cstheme="minorHAnsi"/>
          <w:sz w:val="20"/>
          <w:szCs w:val="20"/>
        </w:rPr>
      </w:pPr>
      <w:r w:rsidRPr="00FF199C">
        <w:rPr>
          <w:rFonts w:ascii="Verdana" w:eastAsia="Times New Roman" w:hAnsi="Verdana" w:cstheme="minorHAnsi"/>
          <w:bCs/>
          <w:sz w:val="20"/>
          <w:szCs w:val="20"/>
          <w:u w:val="single"/>
        </w:rPr>
        <w:t>Half her time away from Canada</w:t>
      </w:r>
      <w:r w:rsidR="000D4687" w:rsidRPr="00FF199C">
        <w:rPr>
          <w:rFonts w:ascii="Verdana" w:eastAsia="Times New Roman" w:hAnsi="Verdana" w:cstheme="minorHAnsi"/>
          <w:bCs/>
          <w:sz w:val="20"/>
          <w:szCs w:val="20"/>
        </w:rPr>
        <w:t>:</w:t>
      </w:r>
      <w:r w:rsidRPr="00FF199C">
        <w:rPr>
          <w:rFonts w:ascii="Verdana" w:eastAsia="Times New Roman" w:hAnsi="Verdana" w:cstheme="minorHAnsi"/>
          <w:bCs/>
          <w:sz w:val="20"/>
          <w:szCs w:val="20"/>
        </w:rPr>
        <w:t xml:space="preserve"> </w:t>
      </w:r>
      <w:r w:rsidR="000D4687" w:rsidRPr="00FF199C">
        <w:rPr>
          <w:rFonts w:ascii="Verdana" w:eastAsia="Times New Roman" w:hAnsi="Verdana" w:cstheme="minorHAnsi"/>
          <w:sz w:val="20"/>
          <w:szCs w:val="20"/>
        </w:rPr>
        <w:t xml:space="preserve">Craft spent </w:t>
      </w:r>
      <w:r w:rsidR="005870EC" w:rsidRPr="00FF199C">
        <w:rPr>
          <w:rFonts w:ascii="Verdana" w:eastAsia="Times New Roman" w:hAnsi="Verdana" w:cstheme="minorHAnsi"/>
          <w:sz w:val="20"/>
          <w:szCs w:val="20"/>
        </w:rPr>
        <w:t xml:space="preserve">nearly a full year, </w:t>
      </w:r>
      <w:r w:rsidR="00852F39">
        <w:rPr>
          <w:rFonts w:ascii="Verdana" w:eastAsia="Times New Roman" w:hAnsi="Verdana" w:cstheme="minorHAnsi"/>
          <w:sz w:val="20"/>
          <w:szCs w:val="20"/>
        </w:rPr>
        <w:t>357</w:t>
      </w:r>
      <w:r w:rsidR="000D4687" w:rsidRPr="00FF199C">
        <w:rPr>
          <w:rFonts w:ascii="Verdana" w:eastAsia="Times New Roman" w:hAnsi="Verdana" w:cstheme="minorHAnsi"/>
          <w:sz w:val="20"/>
          <w:szCs w:val="20"/>
        </w:rPr>
        <w:t xml:space="preserve"> days</w:t>
      </w:r>
      <w:r w:rsidR="005870EC" w:rsidRPr="00FF199C">
        <w:rPr>
          <w:rFonts w:ascii="Verdana" w:eastAsia="Times New Roman" w:hAnsi="Verdana" w:cstheme="minorHAnsi"/>
          <w:sz w:val="20"/>
          <w:szCs w:val="20"/>
        </w:rPr>
        <w:t>,</w:t>
      </w:r>
      <w:r w:rsidR="000D4687" w:rsidRPr="00FF199C">
        <w:rPr>
          <w:rFonts w:ascii="Verdana" w:eastAsia="Times New Roman" w:hAnsi="Verdana" w:cstheme="minorHAnsi"/>
          <w:sz w:val="20"/>
          <w:szCs w:val="20"/>
        </w:rPr>
        <w:t xml:space="preserve"> </w:t>
      </w:r>
      <w:r w:rsidR="008E7DCA" w:rsidRPr="00FF199C">
        <w:rPr>
          <w:rFonts w:ascii="Verdana" w:eastAsia="Times New Roman" w:hAnsi="Verdana" w:cstheme="minorHAnsi"/>
          <w:sz w:val="20"/>
          <w:szCs w:val="20"/>
        </w:rPr>
        <w:t>away from Canada</w:t>
      </w:r>
      <w:r w:rsidR="000D4687" w:rsidRPr="00FF199C">
        <w:rPr>
          <w:rFonts w:ascii="Verdana" w:eastAsia="Times New Roman" w:hAnsi="Verdana" w:cstheme="minorHAnsi"/>
          <w:sz w:val="20"/>
          <w:szCs w:val="20"/>
        </w:rPr>
        <w:t xml:space="preserve">, </w:t>
      </w:r>
      <w:r w:rsidR="008E7DCA" w:rsidRPr="00FF199C">
        <w:rPr>
          <w:rFonts w:ascii="Verdana" w:eastAsia="Times New Roman" w:hAnsi="Verdana" w:cstheme="minorHAnsi"/>
          <w:sz w:val="20"/>
          <w:szCs w:val="20"/>
        </w:rPr>
        <w:t xml:space="preserve">just over </w:t>
      </w:r>
      <w:r w:rsidR="00C968DF">
        <w:rPr>
          <w:rFonts w:ascii="Verdana" w:eastAsia="Times New Roman" w:hAnsi="Verdana" w:cstheme="minorHAnsi"/>
          <w:sz w:val="20"/>
          <w:szCs w:val="20"/>
        </w:rPr>
        <w:t>58</w:t>
      </w:r>
      <w:r w:rsidR="000D4687" w:rsidRPr="00FF199C">
        <w:rPr>
          <w:rFonts w:ascii="Verdana" w:eastAsia="Times New Roman" w:hAnsi="Verdana" w:cstheme="minorHAnsi"/>
          <w:sz w:val="20"/>
          <w:szCs w:val="20"/>
        </w:rPr>
        <w:t xml:space="preserve"> percent of her tenure.</w:t>
      </w:r>
      <w:r w:rsidR="003F17C9" w:rsidRPr="00FF199C">
        <w:rPr>
          <w:rFonts w:ascii="Verdana" w:eastAsia="Times New Roman" w:hAnsi="Verdana" w:cstheme="minorHAnsi"/>
          <w:sz w:val="20"/>
          <w:szCs w:val="20"/>
        </w:rPr>
        <w:t xml:space="preserve"> Despite Craft’s representation at her confirmation hearing that her travel outside Canada </w:t>
      </w:r>
      <w:r w:rsidR="00C01727" w:rsidRPr="00FF199C">
        <w:rPr>
          <w:rFonts w:ascii="Verdana" w:eastAsia="Times New Roman" w:hAnsi="Verdana" w:cstheme="minorHAnsi"/>
          <w:sz w:val="20"/>
          <w:szCs w:val="20"/>
        </w:rPr>
        <w:t xml:space="preserve">was </w:t>
      </w:r>
      <w:r w:rsidR="005F4549" w:rsidRPr="00FF199C">
        <w:rPr>
          <w:rFonts w:ascii="Verdana" w:eastAsia="Times New Roman" w:hAnsi="Verdana" w:cstheme="minorHAnsi"/>
          <w:sz w:val="20"/>
          <w:szCs w:val="20"/>
        </w:rPr>
        <w:t>to participate in negotiations of the U.S.-Mexico-Canada trade agreement (USMCA)</w:t>
      </w:r>
      <w:r w:rsidR="003F17C9" w:rsidRPr="00FF199C">
        <w:rPr>
          <w:rFonts w:ascii="Verdana" w:eastAsia="Times New Roman" w:hAnsi="Verdana" w:cstheme="minorHAnsi"/>
          <w:sz w:val="20"/>
          <w:szCs w:val="20"/>
        </w:rPr>
        <w:t>, only a fraction</w:t>
      </w:r>
      <w:r w:rsidR="009451CD" w:rsidRPr="00FF199C">
        <w:rPr>
          <w:rFonts w:ascii="Verdana" w:eastAsia="Times New Roman" w:hAnsi="Verdana" w:cstheme="minorHAnsi"/>
          <w:sz w:val="20"/>
          <w:szCs w:val="20"/>
        </w:rPr>
        <w:t>—</w:t>
      </w:r>
      <w:r w:rsidR="003F17C9" w:rsidRPr="00FF199C">
        <w:rPr>
          <w:rFonts w:ascii="Verdana" w:eastAsia="Times New Roman" w:hAnsi="Verdana" w:cstheme="minorHAnsi"/>
          <w:sz w:val="20"/>
          <w:szCs w:val="20"/>
        </w:rPr>
        <w:t>approximately 40 days</w:t>
      </w:r>
      <w:r w:rsidR="009451CD" w:rsidRPr="00FF199C">
        <w:rPr>
          <w:rFonts w:ascii="Verdana" w:eastAsia="Times New Roman" w:hAnsi="Verdana" w:cstheme="minorHAnsi"/>
          <w:sz w:val="20"/>
          <w:szCs w:val="20"/>
        </w:rPr>
        <w:t>—</w:t>
      </w:r>
      <w:r w:rsidR="003F17C9" w:rsidRPr="00FF199C">
        <w:rPr>
          <w:rFonts w:ascii="Verdana" w:eastAsia="Times New Roman" w:hAnsi="Verdana" w:cstheme="minorHAnsi"/>
          <w:sz w:val="20"/>
          <w:szCs w:val="20"/>
        </w:rPr>
        <w:t>were due to USMCA meetings.</w:t>
      </w:r>
    </w:p>
    <w:p w14:paraId="3F5711E9" w14:textId="77777777" w:rsidR="000D4687" w:rsidRPr="00FF199C" w:rsidRDefault="000D4687" w:rsidP="00B30111">
      <w:pPr>
        <w:spacing w:after="0" w:line="288" w:lineRule="auto"/>
        <w:rPr>
          <w:rFonts w:ascii="Verdana" w:eastAsia="Times New Roman" w:hAnsi="Verdana" w:cstheme="minorHAnsi"/>
          <w:sz w:val="20"/>
          <w:szCs w:val="20"/>
        </w:rPr>
      </w:pPr>
    </w:p>
    <w:p w14:paraId="0A56DBE8" w14:textId="65D763D3" w:rsidR="000D4687" w:rsidRPr="00FF199C" w:rsidRDefault="008641F9" w:rsidP="00B30111">
      <w:pPr>
        <w:pStyle w:val="ListParagraph"/>
        <w:numPr>
          <w:ilvl w:val="0"/>
          <w:numId w:val="10"/>
        </w:numPr>
        <w:spacing w:after="0" w:line="288" w:lineRule="auto"/>
        <w:rPr>
          <w:rFonts w:ascii="Verdana" w:eastAsia="Times New Roman" w:hAnsi="Verdana" w:cstheme="minorHAnsi"/>
          <w:sz w:val="20"/>
          <w:szCs w:val="20"/>
        </w:rPr>
      </w:pPr>
      <w:r w:rsidRPr="00FF199C">
        <w:rPr>
          <w:rFonts w:ascii="Verdana" w:eastAsia="Times New Roman" w:hAnsi="Verdana" w:cstheme="minorHAnsi"/>
          <w:sz w:val="20"/>
          <w:szCs w:val="20"/>
          <w:u w:val="single"/>
        </w:rPr>
        <w:t>S</w:t>
      </w:r>
      <w:r w:rsidR="000D4687" w:rsidRPr="00FF199C">
        <w:rPr>
          <w:rFonts w:ascii="Verdana" w:eastAsia="Times New Roman" w:hAnsi="Verdana" w:cstheme="minorHAnsi"/>
          <w:sz w:val="20"/>
          <w:szCs w:val="20"/>
          <w:u w:val="single"/>
        </w:rPr>
        <w:t>even months in Kentucky and Oklahoma</w:t>
      </w:r>
      <w:r w:rsidR="000D4687" w:rsidRPr="00FF199C">
        <w:rPr>
          <w:rFonts w:ascii="Verdana" w:eastAsia="Times New Roman" w:hAnsi="Verdana" w:cstheme="minorHAnsi"/>
          <w:sz w:val="20"/>
          <w:szCs w:val="20"/>
        </w:rPr>
        <w:t xml:space="preserve">: </w:t>
      </w:r>
      <w:r w:rsidRPr="00FF199C">
        <w:rPr>
          <w:rFonts w:ascii="Verdana" w:eastAsia="Times New Roman" w:hAnsi="Verdana" w:cstheme="minorHAnsi"/>
          <w:sz w:val="20"/>
          <w:szCs w:val="20"/>
        </w:rPr>
        <w:t xml:space="preserve">Craft </w:t>
      </w:r>
      <w:r w:rsidR="005F4549" w:rsidRPr="00FF199C">
        <w:rPr>
          <w:rFonts w:ascii="Verdana" w:eastAsia="Times New Roman" w:hAnsi="Verdana" w:cstheme="minorHAnsi"/>
          <w:sz w:val="20"/>
          <w:szCs w:val="20"/>
        </w:rPr>
        <w:t xml:space="preserve">made </w:t>
      </w:r>
      <w:r w:rsidR="003F17C9" w:rsidRPr="00FF199C">
        <w:rPr>
          <w:rFonts w:ascii="Verdana" w:eastAsia="Times New Roman" w:hAnsi="Verdana" w:cstheme="minorHAnsi"/>
          <w:sz w:val="20"/>
          <w:szCs w:val="20"/>
        </w:rPr>
        <w:t xml:space="preserve">over 43 trips </w:t>
      </w:r>
      <w:r w:rsidRPr="00FF199C">
        <w:rPr>
          <w:rFonts w:ascii="Verdana" w:eastAsia="Times New Roman" w:hAnsi="Verdana" w:cstheme="minorHAnsi"/>
          <w:sz w:val="20"/>
          <w:szCs w:val="20"/>
        </w:rPr>
        <w:t xml:space="preserve">to Kentucky or Oklahoma while Ambassador, spending </w:t>
      </w:r>
      <w:r w:rsidR="000D4687" w:rsidRPr="00FF199C">
        <w:rPr>
          <w:rFonts w:ascii="Verdana" w:eastAsia="Times New Roman" w:hAnsi="Verdana" w:cstheme="minorHAnsi"/>
          <w:sz w:val="20"/>
          <w:szCs w:val="20"/>
        </w:rPr>
        <w:t>210 days (</w:t>
      </w:r>
      <w:r w:rsidR="00392DD1">
        <w:rPr>
          <w:rFonts w:ascii="Verdana" w:eastAsia="Times New Roman" w:hAnsi="Verdana" w:cstheme="minorHAnsi"/>
          <w:sz w:val="20"/>
          <w:szCs w:val="20"/>
        </w:rPr>
        <w:t xml:space="preserve">34.5 </w:t>
      </w:r>
      <w:r w:rsidR="000D4687" w:rsidRPr="00FF199C">
        <w:rPr>
          <w:rFonts w:ascii="Verdana" w:eastAsia="Times New Roman" w:hAnsi="Verdana" w:cstheme="minorHAnsi"/>
          <w:sz w:val="20"/>
          <w:szCs w:val="20"/>
        </w:rPr>
        <w:t xml:space="preserve">percent of her </w:t>
      </w:r>
      <w:r w:rsidRPr="00FF199C">
        <w:rPr>
          <w:rFonts w:ascii="Verdana" w:eastAsia="Times New Roman" w:hAnsi="Verdana" w:cstheme="minorHAnsi"/>
          <w:sz w:val="20"/>
          <w:szCs w:val="20"/>
        </w:rPr>
        <w:t>time</w:t>
      </w:r>
      <w:r w:rsidR="000D4687" w:rsidRPr="00FF199C">
        <w:rPr>
          <w:rFonts w:ascii="Verdana" w:eastAsia="Times New Roman" w:hAnsi="Verdana" w:cstheme="minorHAnsi"/>
          <w:sz w:val="20"/>
          <w:szCs w:val="20"/>
        </w:rPr>
        <w:t xml:space="preserve">) in </w:t>
      </w:r>
      <w:r w:rsidRPr="00FF199C">
        <w:rPr>
          <w:rFonts w:ascii="Verdana" w:eastAsia="Times New Roman" w:hAnsi="Verdana" w:cstheme="minorHAnsi"/>
          <w:sz w:val="20"/>
          <w:szCs w:val="20"/>
        </w:rPr>
        <w:t>states</w:t>
      </w:r>
      <w:r w:rsidR="000D4687" w:rsidRPr="00FF199C">
        <w:rPr>
          <w:rFonts w:ascii="Verdana" w:eastAsia="Times New Roman" w:hAnsi="Verdana" w:cstheme="minorHAnsi"/>
          <w:sz w:val="20"/>
          <w:szCs w:val="20"/>
        </w:rPr>
        <w:t xml:space="preserve"> where she and her spouse have homes. </w:t>
      </w:r>
    </w:p>
    <w:p w14:paraId="413F18F7" w14:textId="77777777" w:rsidR="000D4687" w:rsidRPr="00FF199C" w:rsidRDefault="000D4687" w:rsidP="00B30111">
      <w:pPr>
        <w:pStyle w:val="ListParagraph"/>
        <w:spacing w:after="0" w:line="288" w:lineRule="auto"/>
        <w:textAlignment w:val="center"/>
        <w:rPr>
          <w:rFonts w:ascii="Verdana" w:eastAsia="Times New Roman" w:hAnsi="Verdana" w:cstheme="minorHAnsi"/>
          <w:sz w:val="20"/>
          <w:szCs w:val="20"/>
        </w:rPr>
      </w:pPr>
    </w:p>
    <w:p w14:paraId="2CAD92B9" w14:textId="131D8094" w:rsidR="000D4687" w:rsidRPr="00FF199C" w:rsidRDefault="000D4687" w:rsidP="00B30111">
      <w:pPr>
        <w:pStyle w:val="ListParagraph"/>
        <w:numPr>
          <w:ilvl w:val="0"/>
          <w:numId w:val="10"/>
        </w:numPr>
        <w:spacing w:after="0" w:line="288" w:lineRule="auto"/>
        <w:textAlignment w:val="center"/>
        <w:rPr>
          <w:rFonts w:ascii="Verdana" w:eastAsia="Times New Roman" w:hAnsi="Verdana" w:cstheme="minorHAnsi"/>
          <w:sz w:val="20"/>
          <w:szCs w:val="20"/>
        </w:rPr>
      </w:pPr>
      <w:r w:rsidRPr="00FF199C">
        <w:rPr>
          <w:rFonts w:ascii="Verdana" w:eastAsia="Times New Roman" w:hAnsi="Verdana" w:cstheme="minorHAnsi"/>
          <w:bCs/>
          <w:sz w:val="20"/>
          <w:szCs w:val="20"/>
          <w:u w:val="single"/>
        </w:rPr>
        <w:t>Traveled without State Department approval</w:t>
      </w:r>
      <w:r w:rsidRPr="00FF199C">
        <w:rPr>
          <w:rFonts w:ascii="Verdana" w:eastAsia="Times New Roman" w:hAnsi="Verdana" w:cstheme="minorHAnsi"/>
          <w:bCs/>
          <w:sz w:val="20"/>
          <w:szCs w:val="20"/>
        </w:rPr>
        <w:t>:</w:t>
      </w:r>
      <w:r w:rsidRPr="00FF199C">
        <w:rPr>
          <w:rFonts w:ascii="Verdana" w:eastAsia="Times New Roman" w:hAnsi="Verdana" w:cstheme="minorHAnsi"/>
          <w:b/>
          <w:bCs/>
          <w:sz w:val="20"/>
          <w:szCs w:val="20"/>
        </w:rPr>
        <w:t xml:space="preserve"> </w:t>
      </w:r>
      <w:r w:rsidRPr="00FF199C">
        <w:rPr>
          <w:rFonts w:ascii="Verdana" w:hAnsi="Verdana" w:cstheme="minorHAnsi"/>
          <w:sz w:val="20"/>
          <w:szCs w:val="20"/>
        </w:rPr>
        <w:t xml:space="preserve">Although Craft said at her </w:t>
      </w:r>
      <w:r w:rsidR="00F96BBF" w:rsidRPr="00FF199C">
        <w:rPr>
          <w:rFonts w:ascii="Verdana" w:hAnsi="Verdana" w:cstheme="minorHAnsi"/>
          <w:sz w:val="20"/>
          <w:szCs w:val="20"/>
        </w:rPr>
        <w:t>nomination</w:t>
      </w:r>
      <w:r w:rsidRPr="00FF199C">
        <w:rPr>
          <w:rFonts w:ascii="Verdana" w:hAnsi="Verdana" w:cstheme="minorHAnsi"/>
          <w:sz w:val="20"/>
          <w:szCs w:val="20"/>
        </w:rPr>
        <w:t xml:space="preserve"> hearing that she always requested and received approval for her travel, records show that she spent </w:t>
      </w:r>
      <w:r w:rsidR="008641F9" w:rsidRPr="00FF199C">
        <w:rPr>
          <w:rFonts w:ascii="Verdana" w:hAnsi="Verdana" w:cstheme="minorHAnsi"/>
          <w:sz w:val="20"/>
          <w:szCs w:val="20"/>
        </w:rPr>
        <w:t xml:space="preserve">at least </w:t>
      </w:r>
      <w:r w:rsidRPr="00FF199C">
        <w:rPr>
          <w:rFonts w:ascii="Verdana" w:hAnsi="Verdana" w:cstheme="minorHAnsi"/>
          <w:sz w:val="20"/>
          <w:szCs w:val="20"/>
        </w:rPr>
        <w:t xml:space="preserve">11 days out of </w:t>
      </w:r>
      <w:r w:rsidR="008641F9" w:rsidRPr="00FF199C">
        <w:rPr>
          <w:rFonts w:ascii="Verdana" w:hAnsi="Verdana" w:cstheme="minorHAnsi"/>
          <w:sz w:val="20"/>
          <w:szCs w:val="20"/>
        </w:rPr>
        <w:t xml:space="preserve">Canada </w:t>
      </w:r>
      <w:r w:rsidRPr="00FF199C">
        <w:rPr>
          <w:rFonts w:ascii="Verdana" w:hAnsi="Verdana" w:cstheme="minorHAnsi"/>
          <w:sz w:val="20"/>
          <w:szCs w:val="20"/>
        </w:rPr>
        <w:t xml:space="preserve">without State Department approval, including </w:t>
      </w:r>
      <w:r w:rsidRPr="00FF199C">
        <w:rPr>
          <w:rFonts w:ascii="Verdana" w:hAnsi="Verdana"/>
          <w:sz w:val="20"/>
          <w:szCs w:val="20"/>
        </w:rPr>
        <w:t>one three-day trip to Kentucky and repeated unapproved extensions of existing trips to Kentucky or Oklahoma.</w:t>
      </w:r>
    </w:p>
    <w:p w14:paraId="19E298A1" w14:textId="77777777" w:rsidR="000D4687" w:rsidRPr="00FF199C" w:rsidRDefault="000D4687" w:rsidP="00B30111">
      <w:pPr>
        <w:spacing w:after="0" w:line="288" w:lineRule="auto"/>
        <w:contextualSpacing/>
        <w:textAlignment w:val="center"/>
        <w:rPr>
          <w:rFonts w:ascii="Verdana" w:eastAsia="Times New Roman" w:hAnsi="Verdana" w:cstheme="minorHAnsi"/>
          <w:sz w:val="20"/>
          <w:szCs w:val="20"/>
        </w:rPr>
      </w:pPr>
    </w:p>
    <w:p w14:paraId="25060EAA" w14:textId="6DDA68F5" w:rsidR="000D4687" w:rsidRPr="00FF199C" w:rsidRDefault="00EA184E" w:rsidP="00B30111">
      <w:pPr>
        <w:pStyle w:val="ListParagraph"/>
        <w:numPr>
          <w:ilvl w:val="0"/>
          <w:numId w:val="10"/>
        </w:numPr>
        <w:spacing w:after="0" w:line="288" w:lineRule="auto"/>
        <w:rPr>
          <w:rFonts w:ascii="Verdana" w:eastAsia="Times New Roman" w:hAnsi="Verdana" w:cstheme="minorHAnsi"/>
          <w:sz w:val="20"/>
          <w:szCs w:val="20"/>
        </w:rPr>
      </w:pPr>
      <w:r w:rsidRPr="00FF199C">
        <w:rPr>
          <w:rFonts w:ascii="Verdana" w:eastAsia="Times New Roman" w:hAnsi="Verdana" w:cstheme="minorHAnsi"/>
          <w:sz w:val="20"/>
          <w:szCs w:val="20"/>
          <w:u w:val="single"/>
        </w:rPr>
        <w:t>Equivalent of o</w:t>
      </w:r>
      <w:r w:rsidR="000D4687" w:rsidRPr="00FF199C">
        <w:rPr>
          <w:rFonts w:ascii="Verdana" w:eastAsia="Times New Roman" w:hAnsi="Verdana" w:cstheme="minorHAnsi"/>
          <w:sz w:val="20"/>
          <w:szCs w:val="20"/>
          <w:u w:val="single"/>
        </w:rPr>
        <w:t>ne month in the Trump Hotel</w:t>
      </w:r>
      <w:r w:rsidR="000D4687" w:rsidRPr="00FF199C">
        <w:rPr>
          <w:rFonts w:ascii="Verdana" w:eastAsia="Times New Roman" w:hAnsi="Verdana" w:cstheme="minorHAnsi"/>
          <w:sz w:val="20"/>
          <w:szCs w:val="20"/>
        </w:rPr>
        <w:t>:</w:t>
      </w:r>
      <w:r w:rsidR="000D4687" w:rsidRPr="00FF199C">
        <w:rPr>
          <w:rFonts w:ascii="Verdana" w:eastAsia="Times New Roman" w:hAnsi="Verdana" w:cstheme="minorHAnsi"/>
          <w:b/>
          <w:sz w:val="20"/>
          <w:szCs w:val="20"/>
        </w:rPr>
        <w:t xml:space="preserve"> </w:t>
      </w:r>
      <w:r w:rsidR="000D4687" w:rsidRPr="00FF199C">
        <w:rPr>
          <w:rFonts w:ascii="Verdana" w:eastAsia="Times New Roman" w:hAnsi="Verdana" w:cstheme="minorHAnsi"/>
          <w:sz w:val="20"/>
          <w:szCs w:val="20"/>
        </w:rPr>
        <w:t>During her trips to Washington D.C., Craft stayed in the Trump International Hotel for at least 29 days.</w:t>
      </w:r>
    </w:p>
    <w:p w14:paraId="746D4FBE" w14:textId="77777777" w:rsidR="000D4687" w:rsidRPr="00FF199C" w:rsidRDefault="000D4687" w:rsidP="00B30111">
      <w:pPr>
        <w:spacing w:after="0" w:line="288" w:lineRule="auto"/>
        <w:rPr>
          <w:rFonts w:ascii="Verdana" w:eastAsia="Times New Roman" w:hAnsi="Verdana" w:cstheme="minorHAnsi"/>
          <w:sz w:val="20"/>
          <w:szCs w:val="20"/>
        </w:rPr>
      </w:pPr>
    </w:p>
    <w:p w14:paraId="209930E0" w14:textId="71AC475D" w:rsidR="000D4687" w:rsidRPr="00FF199C" w:rsidRDefault="000D4687" w:rsidP="00B30111">
      <w:pPr>
        <w:spacing w:after="0" w:line="288" w:lineRule="auto"/>
        <w:rPr>
          <w:rFonts w:ascii="Verdana" w:eastAsia="Times New Roman" w:hAnsi="Verdana" w:cstheme="minorHAnsi"/>
          <w:sz w:val="20"/>
          <w:szCs w:val="20"/>
        </w:rPr>
      </w:pPr>
      <w:r w:rsidRPr="00FF199C">
        <w:rPr>
          <w:rFonts w:ascii="Verdana" w:eastAsia="Times New Roman" w:hAnsi="Verdana" w:cstheme="minorHAnsi"/>
          <w:sz w:val="20"/>
          <w:szCs w:val="20"/>
        </w:rPr>
        <w:t xml:space="preserve">Craft’s extensive absences from Canada during her tenure as Ambassador demonstrate a dereliction of her most basic duties as the President’s representative to a foreign country. Given her absenteeism, Craft was </w:t>
      </w:r>
      <w:r w:rsidR="00ED0AB4" w:rsidRPr="00FF199C">
        <w:rPr>
          <w:rFonts w:ascii="Verdana" w:eastAsia="Times New Roman" w:hAnsi="Verdana" w:cstheme="minorHAnsi"/>
          <w:sz w:val="20"/>
          <w:szCs w:val="20"/>
        </w:rPr>
        <w:t xml:space="preserve">unable </w:t>
      </w:r>
      <w:r w:rsidR="00F857E6" w:rsidRPr="00FF199C">
        <w:rPr>
          <w:rFonts w:ascii="Verdana" w:eastAsia="Times New Roman" w:hAnsi="Verdana" w:cstheme="minorHAnsi"/>
          <w:sz w:val="20"/>
          <w:szCs w:val="20"/>
        </w:rPr>
        <w:t xml:space="preserve">to </w:t>
      </w:r>
      <w:r w:rsidRPr="00FF199C">
        <w:rPr>
          <w:rFonts w:ascii="Verdana" w:eastAsia="Times New Roman" w:hAnsi="Verdana" w:cstheme="minorHAnsi"/>
          <w:sz w:val="20"/>
          <w:szCs w:val="20"/>
        </w:rPr>
        <w:t>meet</w:t>
      </w:r>
      <w:r w:rsidR="005D2690" w:rsidRPr="00FF199C">
        <w:rPr>
          <w:rFonts w:ascii="Verdana" w:eastAsia="Times New Roman" w:hAnsi="Verdana" w:cstheme="minorHAnsi"/>
          <w:sz w:val="20"/>
          <w:szCs w:val="20"/>
        </w:rPr>
        <w:t xml:space="preserve"> </w:t>
      </w:r>
      <w:r w:rsidRPr="00FF199C">
        <w:rPr>
          <w:rFonts w:ascii="Verdana" w:eastAsia="Times New Roman" w:hAnsi="Verdana" w:cstheme="minorHAnsi"/>
          <w:sz w:val="20"/>
          <w:szCs w:val="20"/>
        </w:rPr>
        <w:t xml:space="preserve">with senior Canadian officials or </w:t>
      </w:r>
      <w:r w:rsidR="005F4549" w:rsidRPr="00FF199C">
        <w:rPr>
          <w:rFonts w:ascii="Verdana" w:eastAsia="Times New Roman" w:hAnsi="Verdana" w:cstheme="minorHAnsi"/>
          <w:sz w:val="20"/>
          <w:szCs w:val="20"/>
        </w:rPr>
        <w:t>lead the efforts of</w:t>
      </w:r>
      <w:r w:rsidRPr="00FF199C">
        <w:rPr>
          <w:rFonts w:ascii="Verdana" w:eastAsia="Times New Roman" w:hAnsi="Verdana" w:cstheme="minorHAnsi"/>
          <w:sz w:val="20"/>
          <w:szCs w:val="20"/>
        </w:rPr>
        <w:t xml:space="preserve"> the U.S. Embassy in Ottawa. This </w:t>
      </w:r>
      <w:r w:rsidR="005D2690" w:rsidRPr="00FF199C">
        <w:rPr>
          <w:rFonts w:ascii="Verdana" w:eastAsia="Times New Roman" w:hAnsi="Verdana" w:cstheme="minorHAnsi"/>
          <w:sz w:val="20"/>
          <w:szCs w:val="20"/>
        </w:rPr>
        <w:t>alone</w:t>
      </w:r>
      <w:r w:rsidRPr="00FF199C">
        <w:rPr>
          <w:rFonts w:ascii="Verdana" w:eastAsia="Times New Roman" w:hAnsi="Verdana" w:cstheme="minorHAnsi"/>
          <w:sz w:val="20"/>
          <w:szCs w:val="20"/>
        </w:rPr>
        <w:t xml:space="preserve"> should disqualify her from serving as U.S. </w:t>
      </w:r>
      <w:r w:rsidR="00C01727" w:rsidRPr="00FF199C">
        <w:rPr>
          <w:rFonts w:ascii="Verdana" w:eastAsia="Times New Roman" w:hAnsi="Verdana" w:cstheme="minorHAnsi"/>
          <w:sz w:val="20"/>
          <w:szCs w:val="20"/>
        </w:rPr>
        <w:t xml:space="preserve">Representative </w:t>
      </w:r>
      <w:r w:rsidRPr="00FF199C">
        <w:rPr>
          <w:rFonts w:ascii="Verdana" w:eastAsia="Times New Roman" w:hAnsi="Verdana" w:cstheme="minorHAnsi"/>
          <w:sz w:val="20"/>
          <w:szCs w:val="20"/>
        </w:rPr>
        <w:t>to the United Nations.</w:t>
      </w:r>
    </w:p>
    <w:p w14:paraId="5A159D81" w14:textId="0B663227" w:rsidR="000D4687" w:rsidRPr="00FF199C" w:rsidRDefault="00441B0D" w:rsidP="00B30111">
      <w:pPr>
        <w:pStyle w:val="ListParagraph"/>
        <w:numPr>
          <w:ilvl w:val="0"/>
          <w:numId w:val="18"/>
        </w:numPr>
        <w:spacing w:after="0" w:line="288" w:lineRule="auto"/>
        <w:contextualSpacing w:val="0"/>
        <w:rPr>
          <w:rFonts w:ascii="Verdana" w:hAnsi="Verdana" w:cstheme="minorHAnsi"/>
          <w:i/>
          <w:sz w:val="20"/>
          <w:szCs w:val="20"/>
        </w:rPr>
      </w:pPr>
      <w:r>
        <w:rPr>
          <w:rFonts w:ascii="Verdana" w:hAnsi="Verdana" w:cstheme="minorHAnsi"/>
          <w:i/>
          <w:sz w:val="20"/>
          <w:szCs w:val="20"/>
        </w:rPr>
        <w:lastRenderedPageBreak/>
        <w:t>Lack of Diligence in Avoiding Conflicts</w:t>
      </w:r>
      <w:r w:rsidR="000D4687" w:rsidRPr="00FF199C">
        <w:rPr>
          <w:rFonts w:ascii="Verdana" w:hAnsi="Verdana" w:cstheme="minorHAnsi"/>
          <w:i/>
          <w:sz w:val="20"/>
          <w:szCs w:val="20"/>
        </w:rPr>
        <w:t xml:space="preserve"> </w:t>
      </w:r>
    </w:p>
    <w:p w14:paraId="0A483F33" w14:textId="77777777" w:rsidR="000D4687" w:rsidRPr="00FF199C" w:rsidRDefault="000D4687" w:rsidP="00B30111">
      <w:pPr>
        <w:spacing w:after="0" w:line="288" w:lineRule="auto"/>
        <w:contextualSpacing/>
        <w:rPr>
          <w:rFonts w:ascii="Verdana" w:hAnsi="Verdana" w:cstheme="minorHAnsi"/>
          <w:b/>
          <w:sz w:val="20"/>
          <w:szCs w:val="20"/>
        </w:rPr>
      </w:pPr>
    </w:p>
    <w:p w14:paraId="10AD3922" w14:textId="18797A0F" w:rsidR="0048544F" w:rsidRPr="00FF199C" w:rsidRDefault="00821315" w:rsidP="00B30111">
      <w:pPr>
        <w:spacing w:after="0" w:line="288" w:lineRule="auto"/>
        <w:contextualSpacing/>
        <w:rPr>
          <w:rFonts w:ascii="Verdana" w:hAnsi="Verdana" w:cstheme="minorHAnsi"/>
          <w:sz w:val="20"/>
          <w:szCs w:val="20"/>
        </w:rPr>
      </w:pPr>
      <w:r w:rsidRPr="00FF199C">
        <w:rPr>
          <w:rFonts w:ascii="Verdana" w:hAnsi="Verdana" w:cstheme="minorHAnsi"/>
          <w:sz w:val="20"/>
          <w:szCs w:val="20"/>
        </w:rPr>
        <w:t>As with any government official, avoiding the appearance and occurrence o</w:t>
      </w:r>
      <w:r w:rsidR="00E2051C" w:rsidRPr="00FF199C">
        <w:rPr>
          <w:rFonts w:ascii="Verdana" w:hAnsi="Verdana" w:cstheme="minorHAnsi"/>
          <w:sz w:val="20"/>
          <w:szCs w:val="20"/>
        </w:rPr>
        <w:t>f any conflicts</w:t>
      </w:r>
      <w:r w:rsidRPr="00FF199C">
        <w:rPr>
          <w:rFonts w:ascii="Verdana" w:hAnsi="Verdana" w:cstheme="minorHAnsi"/>
          <w:sz w:val="20"/>
          <w:szCs w:val="20"/>
        </w:rPr>
        <w:t xml:space="preserve"> of interest</w:t>
      </w:r>
      <w:r w:rsidR="00E2051C" w:rsidRPr="00FF199C">
        <w:rPr>
          <w:rFonts w:ascii="Verdana" w:hAnsi="Verdana" w:cstheme="minorHAnsi"/>
          <w:sz w:val="20"/>
          <w:szCs w:val="20"/>
        </w:rPr>
        <w:t>, as required by federal law</w:t>
      </w:r>
      <w:r w:rsidR="00A64411">
        <w:rPr>
          <w:rFonts w:ascii="Verdana" w:hAnsi="Verdana" w:cstheme="minorHAnsi"/>
          <w:sz w:val="20"/>
          <w:szCs w:val="20"/>
        </w:rPr>
        <w:t>,</w:t>
      </w:r>
      <w:r w:rsidR="00441B0D" w:rsidRPr="00441B0D">
        <w:rPr>
          <w:rFonts w:ascii="Verdana" w:hAnsi="Verdana" w:cstheme="minorHAnsi"/>
          <w:sz w:val="20"/>
          <w:szCs w:val="20"/>
        </w:rPr>
        <w:t xml:space="preserve"> </w:t>
      </w:r>
      <w:r w:rsidR="00441B0D" w:rsidRPr="00FF199C">
        <w:rPr>
          <w:rFonts w:ascii="Verdana" w:hAnsi="Verdana" w:cstheme="minorHAnsi"/>
          <w:sz w:val="20"/>
          <w:szCs w:val="20"/>
        </w:rPr>
        <w:t>is paramount</w:t>
      </w:r>
      <w:r w:rsidR="00E2051C" w:rsidRPr="00FF199C">
        <w:rPr>
          <w:rFonts w:ascii="Verdana" w:hAnsi="Verdana" w:cstheme="minorHAnsi"/>
          <w:sz w:val="20"/>
          <w:szCs w:val="20"/>
        </w:rPr>
        <w:t xml:space="preserve">. </w:t>
      </w:r>
      <w:r w:rsidR="00441B0D">
        <w:rPr>
          <w:rFonts w:ascii="Verdana" w:hAnsi="Verdana" w:cstheme="minorHAnsi"/>
          <w:sz w:val="20"/>
          <w:szCs w:val="20"/>
        </w:rPr>
        <w:t>E</w:t>
      </w:r>
      <w:r w:rsidR="00E2051C" w:rsidRPr="00FF199C">
        <w:rPr>
          <w:rFonts w:ascii="Verdana" w:hAnsi="Verdana" w:cstheme="minorHAnsi"/>
          <w:sz w:val="20"/>
          <w:szCs w:val="20"/>
        </w:rPr>
        <w:t>ach nominee before the Committee is required to submit completed forms detailing all personal assets, investments, and positions. This enables the agency, ethics officials, and the Committee to evaluate the existence of any potential or actual conflicts of interests. Nominees also submit an ethics agreement negotiated with the relevant agency. Nominees are expected to know and understand the contents of their ethics agreements and, if confirmed, are required to abide by them.</w:t>
      </w:r>
    </w:p>
    <w:p w14:paraId="60758A44" w14:textId="77777777" w:rsidR="00E14F4F" w:rsidRPr="00FF199C" w:rsidRDefault="00E14F4F" w:rsidP="00B30111">
      <w:pPr>
        <w:spacing w:after="0" w:line="288" w:lineRule="auto"/>
        <w:contextualSpacing/>
        <w:rPr>
          <w:rFonts w:ascii="Verdana" w:hAnsi="Verdana" w:cstheme="minorHAnsi"/>
          <w:sz w:val="20"/>
          <w:szCs w:val="20"/>
        </w:rPr>
      </w:pPr>
    </w:p>
    <w:p w14:paraId="18464665" w14:textId="77777777" w:rsidR="00E14F4F" w:rsidRPr="00FF199C" w:rsidRDefault="00083652" w:rsidP="00B30111">
      <w:pPr>
        <w:spacing w:after="0" w:line="288" w:lineRule="auto"/>
        <w:contextualSpacing/>
        <w:rPr>
          <w:rFonts w:ascii="Verdana" w:hAnsi="Verdana" w:cstheme="minorHAnsi"/>
          <w:sz w:val="20"/>
          <w:szCs w:val="20"/>
        </w:rPr>
      </w:pPr>
      <w:r w:rsidRPr="00FF199C">
        <w:rPr>
          <w:rFonts w:ascii="Verdana" w:hAnsi="Verdana" w:cstheme="minorHAnsi"/>
          <w:sz w:val="20"/>
          <w:szCs w:val="20"/>
        </w:rPr>
        <w:t xml:space="preserve">Ambassador Craft’s husband, Joe Craft, runs Alliance Resources Partners, LP—the second-largest coal producer in the Eastern United States—and has lobbied the </w:t>
      </w:r>
      <w:r w:rsidR="00821315" w:rsidRPr="00FF199C">
        <w:rPr>
          <w:rFonts w:ascii="Verdana" w:hAnsi="Verdana" w:cstheme="minorHAnsi"/>
          <w:sz w:val="20"/>
          <w:szCs w:val="20"/>
        </w:rPr>
        <w:t>U.S. government</w:t>
      </w:r>
      <w:r w:rsidRPr="00FF199C">
        <w:rPr>
          <w:rFonts w:ascii="Verdana" w:hAnsi="Verdana" w:cstheme="minorHAnsi"/>
          <w:sz w:val="20"/>
          <w:szCs w:val="20"/>
        </w:rPr>
        <w:t xml:space="preserve"> to roll back regulations against air and water pollution, among other environmental protections.</w:t>
      </w:r>
      <w:r w:rsidRPr="00FF199C">
        <w:rPr>
          <w:rStyle w:val="FootnoteReference"/>
          <w:rFonts w:ascii="Verdana" w:hAnsi="Verdana" w:cstheme="minorHAnsi"/>
          <w:sz w:val="20"/>
          <w:szCs w:val="20"/>
        </w:rPr>
        <w:footnoteReference w:id="4"/>
      </w:r>
      <w:r w:rsidRPr="00FF199C">
        <w:rPr>
          <w:rFonts w:ascii="Verdana" w:hAnsi="Verdana" w:cstheme="minorHAnsi"/>
          <w:sz w:val="20"/>
          <w:szCs w:val="20"/>
        </w:rPr>
        <w:t xml:space="preserve"> </w:t>
      </w:r>
      <w:r w:rsidR="00E14F4F" w:rsidRPr="00FF199C">
        <w:rPr>
          <w:rFonts w:ascii="Verdana" w:hAnsi="Verdana" w:cstheme="minorHAnsi"/>
          <w:sz w:val="20"/>
          <w:szCs w:val="20"/>
        </w:rPr>
        <w:t xml:space="preserve">Ambassador Craft provided </w:t>
      </w:r>
      <w:r w:rsidRPr="00FF199C">
        <w:rPr>
          <w:rFonts w:ascii="Verdana" w:hAnsi="Verdana" w:cstheme="minorHAnsi"/>
          <w:sz w:val="20"/>
          <w:szCs w:val="20"/>
        </w:rPr>
        <w:t>all required documents and disclosures to the Committee</w:t>
      </w:r>
      <w:r w:rsidR="007A2855" w:rsidRPr="00FF199C">
        <w:rPr>
          <w:rFonts w:ascii="Verdana" w:hAnsi="Verdana" w:cstheme="minorHAnsi"/>
          <w:sz w:val="20"/>
          <w:szCs w:val="20"/>
        </w:rPr>
        <w:t>, and her ethics agreement includes standard language regarding recusals involving Alliance Resources Partners.</w:t>
      </w:r>
      <w:r w:rsidRPr="00FF199C">
        <w:rPr>
          <w:rFonts w:ascii="Verdana" w:hAnsi="Verdana" w:cstheme="minorHAnsi"/>
          <w:sz w:val="20"/>
          <w:szCs w:val="20"/>
        </w:rPr>
        <w:t xml:space="preserve"> </w:t>
      </w:r>
    </w:p>
    <w:p w14:paraId="5B07558D" w14:textId="77777777" w:rsidR="00083652" w:rsidRPr="00FF199C" w:rsidRDefault="00083652" w:rsidP="00B30111">
      <w:pPr>
        <w:spacing w:after="0" w:line="288" w:lineRule="auto"/>
        <w:contextualSpacing/>
        <w:rPr>
          <w:rFonts w:ascii="Verdana" w:hAnsi="Verdana" w:cstheme="minorHAnsi"/>
          <w:sz w:val="20"/>
          <w:szCs w:val="20"/>
        </w:rPr>
      </w:pPr>
    </w:p>
    <w:p w14:paraId="4369D94A" w14:textId="32D497C3" w:rsidR="00100DE6" w:rsidRPr="00FF199C" w:rsidRDefault="00083652" w:rsidP="00083652">
      <w:pPr>
        <w:spacing w:after="0" w:line="288" w:lineRule="auto"/>
        <w:contextualSpacing/>
        <w:rPr>
          <w:rFonts w:ascii="Verdana" w:hAnsi="Verdana"/>
          <w:sz w:val="20"/>
          <w:szCs w:val="20"/>
        </w:rPr>
      </w:pPr>
      <w:r w:rsidRPr="00FF199C">
        <w:rPr>
          <w:rFonts w:ascii="Verdana" w:hAnsi="Verdana"/>
          <w:sz w:val="20"/>
          <w:szCs w:val="20"/>
        </w:rPr>
        <w:t xml:space="preserve">However, </w:t>
      </w:r>
      <w:r w:rsidR="00920E9A" w:rsidRPr="00FF199C">
        <w:rPr>
          <w:rFonts w:ascii="Verdana" w:hAnsi="Verdana"/>
          <w:sz w:val="20"/>
          <w:szCs w:val="20"/>
        </w:rPr>
        <w:t xml:space="preserve">those recusals depend in large part on Ambassador Craft properly knowing </w:t>
      </w:r>
      <w:r w:rsidR="00864F75" w:rsidRPr="00FF199C">
        <w:rPr>
          <w:rFonts w:ascii="Verdana" w:hAnsi="Verdana"/>
          <w:sz w:val="20"/>
          <w:szCs w:val="20"/>
        </w:rPr>
        <w:t xml:space="preserve">and understanding </w:t>
      </w:r>
      <w:r w:rsidR="00441B0D">
        <w:rPr>
          <w:rFonts w:ascii="Verdana" w:hAnsi="Verdana"/>
          <w:sz w:val="20"/>
          <w:szCs w:val="20"/>
        </w:rPr>
        <w:t>the extent of her assets</w:t>
      </w:r>
      <w:r w:rsidR="00864F75" w:rsidRPr="00FF199C">
        <w:rPr>
          <w:rFonts w:ascii="Verdana" w:hAnsi="Verdana"/>
          <w:sz w:val="20"/>
          <w:szCs w:val="20"/>
        </w:rPr>
        <w:t xml:space="preserve"> </w:t>
      </w:r>
      <w:r w:rsidR="00920E9A" w:rsidRPr="00FF199C">
        <w:rPr>
          <w:rFonts w:ascii="Verdana" w:hAnsi="Verdana"/>
          <w:sz w:val="20"/>
          <w:szCs w:val="20"/>
        </w:rPr>
        <w:t xml:space="preserve">and identifying that a potential conflict exists with </w:t>
      </w:r>
      <w:r w:rsidR="00920E9A" w:rsidRPr="00FF199C">
        <w:rPr>
          <w:rFonts w:ascii="Verdana" w:hAnsi="Verdana" w:cstheme="minorHAnsi"/>
          <w:sz w:val="20"/>
          <w:szCs w:val="20"/>
        </w:rPr>
        <w:t>Alliance Resources Partners</w:t>
      </w:r>
      <w:r w:rsidR="00864F75" w:rsidRPr="00FF199C">
        <w:rPr>
          <w:rFonts w:ascii="Verdana" w:hAnsi="Verdana" w:cstheme="minorHAnsi"/>
          <w:sz w:val="20"/>
          <w:szCs w:val="20"/>
        </w:rPr>
        <w:t xml:space="preserve"> or with regard to other assets</w:t>
      </w:r>
      <w:r w:rsidR="00920E9A" w:rsidRPr="00FF199C">
        <w:rPr>
          <w:rFonts w:ascii="Verdana" w:hAnsi="Verdana"/>
          <w:sz w:val="20"/>
          <w:szCs w:val="20"/>
        </w:rPr>
        <w:t>. S</w:t>
      </w:r>
      <w:r w:rsidRPr="00FF199C">
        <w:rPr>
          <w:rFonts w:ascii="Verdana" w:hAnsi="Verdana"/>
          <w:sz w:val="20"/>
          <w:szCs w:val="20"/>
        </w:rPr>
        <w:t xml:space="preserve">tatements </w:t>
      </w:r>
      <w:r w:rsidR="007762B8" w:rsidRPr="00FF199C">
        <w:rPr>
          <w:rFonts w:ascii="Verdana" w:hAnsi="Verdana"/>
          <w:sz w:val="20"/>
          <w:szCs w:val="20"/>
        </w:rPr>
        <w:t xml:space="preserve">by </w:t>
      </w:r>
      <w:r w:rsidRPr="00FF199C">
        <w:rPr>
          <w:rFonts w:ascii="Verdana" w:hAnsi="Verdana"/>
          <w:sz w:val="20"/>
          <w:szCs w:val="20"/>
        </w:rPr>
        <w:t xml:space="preserve">Ambassador Craft at her nomination hearing suggest that she </w:t>
      </w:r>
      <w:r w:rsidR="00864F75" w:rsidRPr="00FF199C">
        <w:rPr>
          <w:rFonts w:ascii="Verdana" w:hAnsi="Verdana"/>
          <w:sz w:val="20"/>
          <w:szCs w:val="20"/>
        </w:rPr>
        <w:t xml:space="preserve">has not </w:t>
      </w:r>
      <w:r w:rsidR="00441B0D">
        <w:rPr>
          <w:rFonts w:ascii="Verdana" w:hAnsi="Verdana"/>
          <w:sz w:val="20"/>
          <w:szCs w:val="20"/>
        </w:rPr>
        <w:t xml:space="preserve">sought to </w:t>
      </w:r>
      <w:r w:rsidR="00864F75" w:rsidRPr="00FF199C">
        <w:rPr>
          <w:rFonts w:ascii="Verdana" w:hAnsi="Verdana"/>
          <w:sz w:val="20"/>
          <w:szCs w:val="20"/>
        </w:rPr>
        <w:t xml:space="preserve">learn </w:t>
      </w:r>
      <w:r w:rsidRPr="00FF199C">
        <w:rPr>
          <w:rFonts w:ascii="Verdana" w:hAnsi="Verdana"/>
          <w:sz w:val="20"/>
          <w:szCs w:val="20"/>
        </w:rPr>
        <w:t xml:space="preserve">the full extent of </w:t>
      </w:r>
      <w:r w:rsidR="008745C9" w:rsidRPr="00FF199C">
        <w:rPr>
          <w:rFonts w:ascii="Verdana" w:hAnsi="Verdana"/>
          <w:sz w:val="20"/>
          <w:szCs w:val="20"/>
        </w:rPr>
        <w:t>those</w:t>
      </w:r>
      <w:r w:rsidRPr="00FF199C">
        <w:rPr>
          <w:rFonts w:ascii="Verdana" w:hAnsi="Verdana"/>
          <w:sz w:val="20"/>
          <w:szCs w:val="20"/>
        </w:rPr>
        <w:t xml:space="preserve"> financial interests</w:t>
      </w:r>
      <w:r w:rsidR="00864F75" w:rsidRPr="00FF199C">
        <w:rPr>
          <w:rFonts w:ascii="Verdana" w:hAnsi="Verdana"/>
          <w:sz w:val="20"/>
          <w:szCs w:val="20"/>
        </w:rPr>
        <w:t xml:space="preserve"> while in her current position, nor in preparation for the position for which she has been nominated</w:t>
      </w:r>
      <w:r w:rsidR="008745C9" w:rsidRPr="00FF199C">
        <w:rPr>
          <w:rFonts w:ascii="Verdana" w:hAnsi="Verdana"/>
          <w:sz w:val="20"/>
          <w:szCs w:val="20"/>
        </w:rPr>
        <w:t xml:space="preserve">. In particular, she was unaware of </w:t>
      </w:r>
      <w:r w:rsidR="008745C9" w:rsidRPr="00FF199C">
        <w:rPr>
          <w:rFonts w:ascii="Verdana" w:hAnsi="Verdana" w:cstheme="minorHAnsi"/>
          <w:sz w:val="20"/>
          <w:szCs w:val="20"/>
        </w:rPr>
        <w:t xml:space="preserve">Alliance Resources Partners’ holdings </w:t>
      </w:r>
      <w:r w:rsidRPr="00FF199C">
        <w:rPr>
          <w:rFonts w:ascii="Verdana" w:hAnsi="Verdana"/>
          <w:sz w:val="20"/>
          <w:szCs w:val="20"/>
        </w:rPr>
        <w:t>in oil and gas</w:t>
      </w:r>
      <w:r w:rsidR="00100DE6" w:rsidRPr="00FF199C">
        <w:rPr>
          <w:rFonts w:ascii="Verdana" w:hAnsi="Verdana"/>
          <w:sz w:val="20"/>
          <w:szCs w:val="20"/>
        </w:rPr>
        <w:t xml:space="preserve">. When asked whether her family held any oil and gas interests, Craft replied that, “I am not aware. I do not—I do not know what our interest [is].” </w:t>
      </w:r>
      <w:r w:rsidR="00441B0D">
        <w:rPr>
          <w:rFonts w:ascii="Verdana" w:hAnsi="Verdana"/>
          <w:sz w:val="20"/>
          <w:szCs w:val="20"/>
        </w:rPr>
        <w:t xml:space="preserve">Yet </w:t>
      </w:r>
      <w:r w:rsidR="00100DE6" w:rsidRPr="00FF199C">
        <w:rPr>
          <w:rFonts w:ascii="Verdana" w:hAnsi="Verdana" w:cstheme="minorHAnsi"/>
          <w:sz w:val="20"/>
          <w:szCs w:val="20"/>
        </w:rPr>
        <w:t>Alliance Resources Partners</w:t>
      </w:r>
      <w:r w:rsidR="00100DE6" w:rsidRPr="00FF199C">
        <w:rPr>
          <w:rFonts w:ascii="Verdana" w:hAnsi="Verdana"/>
          <w:sz w:val="20"/>
          <w:szCs w:val="20"/>
        </w:rPr>
        <w:t xml:space="preserve"> has acquired multiple oil and gas interests over </w:t>
      </w:r>
      <w:r w:rsidR="00BF2C38" w:rsidRPr="00FF199C">
        <w:rPr>
          <w:rFonts w:ascii="Verdana" w:hAnsi="Verdana"/>
          <w:sz w:val="20"/>
          <w:szCs w:val="20"/>
        </w:rPr>
        <w:t>the last few years</w:t>
      </w:r>
      <w:r w:rsidR="0038253B" w:rsidRPr="00FF199C">
        <w:rPr>
          <w:rFonts w:ascii="Verdana" w:hAnsi="Verdana"/>
          <w:sz w:val="20"/>
          <w:szCs w:val="20"/>
        </w:rPr>
        <w:t>,</w:t>
      </w:r>
      <w:r w:rsidR="0023344A" w:rsidRPr="00FF199C">
        <w:rPr>
          <w:rFonts w:ascii="Verdana" w:hAnsi="Verdana"/>
          <w:sz w:val="20"/>
          <w:szCs w:val="20"/>
        </w:rPr>
        <w:t xml:space="preserve"> and</w:t>
      </w:r>
      <w:r w:rsidR="0038253B" w:rsidRPr="00FF199C">
        <w:rPr>
          <w:rFonts w:ascii="Verdana" w:hAnsi="Verdana"/>
          <w:sz w:val="20"/>
          <w:szCs w:val="20"/>
        </w:rPr>
        <w:t xml:space="preserve"> the company</w:t>
      </w:r>
      <w:r w:rsidR="00100DE6" w:rsidRPr="00FF199C">
        <w:rPr>
          <w:rFonts w:ascii="Verdana" w:hAnsi="Verdana"/>
          <w:sz w:val="20"/>
          <w:szCs w:val="20"/>
        </w:rPr>
        <w:t xml:space="preserve"> announced a $145 million </w:t>
      </w:r>
      <w:r w:rsidR="00233846" w:rsidRPr="00FF199C">
        <w:rPr>
          <w:rFonts w:ascii="Verdana" w:hAnsi="Verdana"/>
          <w:sz w:val="20"/>
          <w:szCs w:val="20"/>
        </w:rPr>
        <w:t>agreement to acquire additional oil and gas interests</w:t>
      </w:r>
      <w:r w:rsidR="0023344A" w:rsidRPr="00FF199C">
        <w:rPr>
          <w:rFonts w:ascii="Verdana" w:hAnsi="Verdana"/>
          <w:sz w:val="20"/>
          <w:szCs w:val="20"/>
        </w:rPr>
        <w:t xml:space="preserve"> just days after Ambassador Craft’s hearing</w:t>
      </w:r>
      <w:r w:rsidR="00100DE6" w:rsidRPr="00FF199C">
        <w:rPr>
          <w:rFonts w:ascii="Verdana" w:hAnsi="Verdana"/>
          <w:sz w:val="20"/>
          <w:szCs w:val="20"/>
        </w:rPr>
        <w:t>.</w:t>
      </w:r>
      <w:r w:rsidR="00233846" w:rsidRPr="00FF199C">
        <w:rPr>
          <w:rStyle w:val="FootnoteReference"/>
          <w:rFonts w:ascii="Verdana" w:hAnsi="Verdana"/>
          <w:sz w:val="20"/>
          <w:szCs w:val="20"/>
        </w:rPr>
        <w:footnoteReference w:id="5"/>
      </w:r>
      <w:r w:rsidR="00100DE6" w:rsidRPr="00FF199C">
        <w:rPr>
          <w:rFonts w:ascii="Verdana" w:hAnsi="Verdana"/>
          <w:sz w:val="20"/>
          <w:szCs w:val="20"/>
        </w:rPr>
        <w:t xml:space="preserve"> </w:t>
      </w:r>
    </w:p>
    <w:p w14:paraId="4EC1C845" w14:textId="77777777" w:rsidR="00100DE6" w:rsidRPr="00FF199C" w:rsidRDefault="00100DE6" w:rsidP="00083652">
      <w:pPr>
        <w:spacing w:after="0" w:line="288" w:lineRule="auto"/>
        <w:contextualSpacing/>
        <w:rPr>
          <w:rFonts w:ascii="Verdana" w:hAnsi="Verdana"/>
          <w:sz w:val="20"/>
          <w:szCs w:val="20"/>
        </w:rPr>
      </w:pPr>
    </w:p>
    <w:p w14:paraId="7B2CD77A" w14:textId="77777777" w:rsidR="00083652" w:rsidRPr="00FF199C" w:rsidRDefault="00100DE6" w:rsidP="00083652">
      <w:pPr>
        <w:spacing w:after="0" w:line="288" w:lineRule="auto"/>
        <w:contextualSpacing/>
        <w:rPr>
          <w:rFonts w:ascii="Verdana" w:hAnsi="Verdana"/>
          <w:sz w:val="20"/>
          <w:szCs w:val="20"/>
        </w:rPr>
      </w:pPr>
      <w:r w:rsidRPr="00FF199C">
        <w:rPr>
          <w:rFonts w:ascii="Verdana" w:hAnsi="Verdana"/>
          <w:sz w:val="20"/>
          <w:szCs w:val="20"/>
        </w:rPr>
        <w:t xml:space="preserve">Equally troubling was Ambassador Craft’s refusal to recuse </w:t>
      </w:r>
      <w:r w:rsidR="00821315" w:rsidRPr="00FF199C">
        <w:rPr>
          <w:rFonts w:ascii="Verdana" w:hAnsi="Verdana"/>
          <w:sz w:val="20"/>
          <w:szCs w:val="20"/>
        </w:rPr>
        <w:t xml:space="preserve">herself </w:t>
      </w:r>
      <w:r w:rsidRPr="00FF199C">
        <w:rPr>
          <w:rFonts w:ascii="Verdana" w:hAnsi="Verdana"/>
          <w:sz w:val="20"/>
          <w:szCs w:val="20"/>
        </w:rPr>
        <w:t xml:space="preserve">from all matters related to fossil fuels or </w:t>
      </w:r>
      <w:r w:rsidR="003644C7" w:rsidRPr="00FF199C">
        <w:rPr>
          <w:rFonts w:ascii="Verdana" w:hAnsi="Verdana"/>
          <w:sz w:val="20"/>
          <w:szCs w:val="20"/>
        </w:rPr>
        <w:t>climate</w:t>
      </w:r>
      <w:r w:rsidRPr="00FF199C">
        <w:rPr>
          <w:rFonts w:ascii="Verdana" w:hAnsi="Verdana"/>
          <w:sz w:val="20"/>
          <w:szCs w:val="20"/>
        </w:rPr>
        <w:t xml:space="preserve"> change, </w:t>
      </w:r>
      <w:r w:rsidR="00565F84" w:rsidRPr="00FF199C">
        <w:rPr>
          <w:rFonts w:ascii="Verdana" w:hAnsi="Verdana"/>
          <w:sz w:val="20"/>
          <w:szCs w:val="20"/>
        </w:rPr>
        <w:t>despite</w:t>
      </w:r>
      <w:r w:rsidRPr="00FF199C">
        <w:rPr>
          <w:rFonts w:ascii="Verdana" w:hAnsi="Verdana"/>
          <w:sz w:val="20"/>
          <w:szCs w:val="20"/>
        </w:rPr>
        <w:t xml:space="preserve"> these vast interest</w:t>
      </w:r>
      <w:r w:rsidR="00565F84" w:rsidRPr="00FF199C">
        <w:rPr>
          <w:rFonts w:ascii="Verdana" w:hAnsi="Verdana"/>
          <w:sz w:val="20"/>
          <w:szCs w:val="20"/>
        </w:rPr>
        <w:t>s</w:t>
      </w:r>
      <w:r w:rsidRPr="00FF199C">
        <w:rPr>
          <w:rFonts w:ascii="Verdana" w:hAnsi="Verdana"/>
          <w:sz w:val="20"/>
          <w:szCs w:val="20"/>
        </w:rPr>
        <w:t xml:space="preserve">. At her hearing, she </w:t>
      </w:r>
      <w:r w:rsidR="00D468AD" w:rsidRPr="00FF199C">
        <w:rPr>
          <w:rFonts w:ascii="Verdana" w:hAnsi="Verdana"/>
          <w:sz w:val="20"/>
          <w:szCs w:val="20"/>
        </w:rPr>
        <w:t xml:space="preserve">said, </w:t>
      </w:r>
      <w:r w:rsidR="00083652" w:rsidRPr="00FF199C">
        <w:rPr>
          <w:rFonts w:ascii="Verdana" w:hAnsi="Verdana"/>
          <w:sz w:val="20"/>
          <w:szCs w:val="20"/>
        </w:rPr>
        <w:t xml:space="preserve">“we are still waiting for clarity on the fossil fuels, for that conversation within our ethics agreement.” </w:t>
      </w:r>
    </w:p>
    <w:p w14:paraId="0253706A" w14:textId="77777777" w:rsidR="00083652" w:rsidRPr="00FF199C" w:rsidRDefault="00083652" w:rsidP="00083652">
      <w:pPr>
        <w:spacing w:after="0" w:line="288" w:lineRule="auto"/>
        <w:contextualSpacing/>
        <w:rPr>
          <w:rFonts w:ascii="Verdana" w:hAnsi="Verdana"/>
          <w:sz w:val="20"/>
          <w:szCs w:val="20"/>
        </w:rPr>
      </w:pPr>
    </w:p>
    <w:p w14:paraId="560C472E" w14:textId="20CEEF08" w:rsidR="00083652" w:rsidRPr="00FF199C" w:rsidRDefault="00083652" w:rsidP="00083652">
      <w:pPr>
        <w:spacing w:after="0" w:line="288" w:lineRule="auto"/>
        <w:contextualSpacing/>
        <w:rPr>
          <w:rFonts w:ascii="Verdana" w:hAnsi="Verdana"/>
          <w:sz w:val="20"/>
          <w:szCs w:val="20"/>
        </w:rPr>
      </w:pPr>
      <w:r w:rsidRPr="00FF199C">
        <w:rPr>
          <w:rFonts w:ascii="Verdana" w:hAnsi="Verdana"/>
          <w:sz w:val="20"/>
          <w:szCs w:val="20"/>
        </w:rPr>
        <w:t>Craft’s inability to answer basic questions about her ethical obligations is surprising and disturbing. As Ambassador to Canada</w:t>
      </w:r>
      <w:r w:rsidR="00BD50F6" w:rsidRPr="00FF199C">
        <w:rPr>
          <w:rFonts w:ascii="Verdana" w:hAnsi="Verdana"/>
          <w:sz w:val="20"/>
          <w:szCs w:val="20"/>
        </w:rPr>
        <w:t>,</w:t>
      </w:r>
      <w:r w:rsidRPr="00FF199C">
        <w:rPr>
          <w:rFonts w:ascii="Verdana" w:hAnsi="Verdana"/>
          <w:sz w:val="20"/>
          <w:szCs w:val="20"/>
        </w:rPr>
        <w:t xml:space="preserve"> she has been subject to an ethics briefing and training. </w:t>
      </w:r>
      <w:r w:rsidR="00BD50F6" w:rsidRPr="00FF199C">
        <w:rPr>
          <w:rFonts w:ascii="Verdana" w:hAnsi="Verdana"/>
          <w:sz w:val="20"/>
          <w:szCs w:val="20"/>
        </w:rPr>
        <w:t>Upon her prior confirmation, she signed statements that she was fully aware of applicable federal laws governing financial conflicts of interest. Her apparent</w:t>
      </w:r>
      <w:r w:rsidR="00F5209F" w:rsidRPr="00FF199C">
        <w:rPr>
          <w:rFonts w:ascii="Verdana" w:hAnsi="Verdana"/>
          <w:sz w:val="20"/>
          <w:szCs w:val="20"/>
        </w:rPr>
        <w:t xml:space="preserve"> lack of knowledge</w:t>
      </w:r>
      <w:r w:rsidR="00D72C04" w:rsidRPr="00FF199C">
        <w:rPr>
          <w:rFonts w:ascii="Verdana" w:hAnsi="Verdana"/>
          <w:sz w:val="20"/>
          <w:szCs w:val="20"/>
        </w:rPr>
        <w:t xml:space="preserve"> about</w:t>
      </w:r>
      <w:r w:rsidR="00F5209F" w:rsidRPr="00FF199C">
        <w:rPr>
          <w:rFonts w:ascii="Verdana" w:hAnsi="Verdana"/>
          <w:sz w:val="20"/>
          <w:szCs w:val="20"/>
        </w:rPr>
        <w:t xml:space="preserve"> the extent of her interests </w:t>
      </w:r>
      <w:r w:rsidR="00D72C04" w:rsidRPr="00FF199C">
        <w:rPr>
          <w:rFonts w:ascii="Verdana" w:hAnsi="Verdana"/>
          <w:sz w:val="20"/>
          <w:szCs w:val="20"/>
        </w:rPr>
        <w:t xml:space="preserve">in </w:t>
      </w:r>
      <w:r w:rsidR="00C77D90">
        <w:rPr>
          <w:rFonts w:ascii="Verdana" w:hAnsi="Verdana"/>
          <w:sz w:val="20"/>
          <w:szCs w:val="20"/>
        </w:rPr>
        <w:t xml:space="preserve">the </w:t>
      </w:r>
      <w:r w:rsidR="00D72C04" w:rsidRPr="00FF199C">
        <w:rPr>
          <w:rFonts w:ascii="Verdana" w:hAnsi="Verdana"/>
          <w:sz w:val="20"/>
          <w:szCs w:val="20"/>
        </w:rPr>
        <w:t xml:space="preserve">energy sector </w:t>
      </w:r>
      <w:r w:rsidR="00ED51DB" w:rsidRPr="00FF199C">
        <w:rPr>
          <w:rFonts w:ascii="Verdana" w:hAnsi="Verdana"/>
          <w:sz w:val="20"/>
          <w:szCs w:val="20"/>
        </w:rPr>
        <w:t xml:space="preserve">raises questions about </w:t>
      </w:r>
      <w:r w:rsidR="00864F75" w:rsidRPr="00FF199C">
        <w:rPr>
          <w:rFonts w:ascii="Verdana" w:hAnsi="Verdana"/>
          <w:sz w:val="20"/>
          <w:szCs w:val="20"/>
        </w:rPr>
        <w:t xml:space="preserve">her </w:t>
      </w:r>
      <w:r w:rsidR="00864F75" w:rsidRPr="00FF199C">
        <w:rPr>
          <w:rFonts w:ascii="Verdana" w:hAnsi="Verdana"/>
          <w:sz w:val="20"/>
          <w:szCs w:val="20"/>
        </w:rPr>
        <w:lastRenderedPageBreak/>
        <w:t>ability to avoid conflicts of interest</w:t>
      </w:r>
      <w:r w:rsidR="00814699" w:rsidRPr="00FF199C">
        <w:rPr>
          <w:rFonts w:ascii="Verdana" w:hAnsi="Verdana"/>
          <w:sz w:val="20"/>
          <w:szCs w:val="20"/>
        </w:rPr>
        <w:t xml:space="preserve">. </w:t>
      </w:r>
      <w:r w:rsidR="00FE7B22" w:rsidRPr="00FF199C">
        <w:rPr>
          <w:rFonts w:ascii="Verdana" w:hAnsi="Verdana"/>
          <w:sz w:val="20"/>
          <w:szCs w:val="20"/>
        </w:rPr>
        <w:t xml:space="preserve">Agencies and ethics </w:t>
      </w:r>
      <w:r w:rsidR="004048B0" w:rsidRPr="00FF199C">
        <w:rPr>
          <w:rFonts w:ascii="Verdana" w:hAnsi="Verdana"/>
          <w:sz w:val="20"/>
          <w:szCs w:val="20"/>
        </w:rPr>
        <w:t>officials</w:t>
      </w:r>
      <w:r w:rsidR="00FE7B22" w:rsidRPr="00FF199C">
        <w:rPr>
          <w:rFonts w:ascii="Verdana" w:hAnsi="Verdana"/>
          <w:sz w:val="20"/>
          <w:szCs w:val="20"/>
        </w:rPr>
        <w:t xml:space="preserve"> rely on individuals to disclose their interests and assets. If Ambassador Craft was unaware of her holdings, </w:t>
      </w:r>
      <w:r w:rsidR="004048B0" w:rsidRPr="00FF199C">
        <w:rPr>
          <w:rFonts w:ascii="Verdana" w:hAnsi="Verdana"/>
          <w:sz w:val="20"/>
          <w:szCs w:val="20"/>
        </w:rPr>
        <w:t xml:space="preserve">her subsequent ethics agreements may not have fully </w:t>
      </w:r>
      <w:r w:rsidR="0087260B" w:rsidRPr="00FF199C">
        <w:rPr>
          <w:rFonts w:ascii="Verdana" w:hAnsi="Verdana"/>
          <w:sz w:val="20"/>
          <w:szCs w:val="20"/>
        </w:rPr>
        <w:t>a</w:t>
      </w:r>
      <w:r w:rsidR="00AD4447" w:rsidRPr="00FF199C">
        <w:rPr>
          <w:rFonts w:ascii="Verdana" w:hAnsi="Verdana"/>
          <w:sz w:val="20"/>
          <w:szCs w:val="20"/>
        </w:rPr>
        <w:t>ccounted for potential conflic</w:t>
      </w:r>
      <w:r w:rsidR="0087260B" w:rsidRPr="00FF199C">
        <w:rPr>
          <w:rFonts w:ascii="Verdana" w:hAnsi="Verdana"/>
          <w:sz w:val="20"/>
          <w:szCs w:val="20"/>
        </w:rPr>
        <w:t xml:space="preserve">ts. </w:t>
      </w:r>
    </w:p>
    <w:p w14:paraId="3013A427" w14:textId="77777777" w:rsidR="0048544F" w:rsidRPr="00FF199C" w:rsidRDefault="0048544F" w:rsidP="00B30111">
      <w:pPr>
        <w:spacing w:after="0" w:line="288" w:lineRule="auto"/>
        <w:contextualSpacing/>
        <w:rPr>
          <w:rFonts w:ascii="Verdana" w:hAnsi="Verdana" w:cstheme="minorHAnsi"/>
          <w:sz w:val="20"/>
          <w:szCs w:val="20"/>
        </w:rPr>
      </w:pPr>
    </w:p>
    <w:p w14:paraId="7C8D40FC" w14:textId="3435BF5B" w:rsidR="000D4687" w:rsidRPr="00FF199C" w:rsidRDefault="00F5209F" w:rsidP="003B3BD1">
      <w:pPr>
        <w:spacing w:after="0" w:line="288" w:lineRule="auto"/>
        <w:contextualSpacing/>
        <w:rPr>
          <w:rFonts w:ascii="Verdana" w:hAnsi="Verdana" w:cstheme="minorHAnsi"/>
          <w:b/>
          <w:sz w:val="20"/>
          <w:szCs w:val="20"/>
        </w:rPr>
      </w:pPr>
      <w:r w:rsidRPr="00FF199C">
        <w:rPr>
          <w:rFonts w:ascii="Verdana" w:hAnsi="Verdana" w:cstheme="minorHAnsi"/>
          <w:sz w:val="20"/>
          <w:szCs w:val="20"/>
        </w:rPr>
        <w:t xml:space="preserve">Further, while </w:t>
      </w:r>
      <w:r w:rsidR="00C77D90">
        <w:rPr>
          <w:rFonts w:ascii="Verdana" w:hAnsi="Verdana" w:cstheme="minorHAnsi"/>
          <w:sz w:val="20"/>
          <w:szCs w:val="20"/>
        </w:rPr>
        <w:t xml:space="preserve">Ambassador </w:t>
      </w:r>
      <w:r w:rsidR="000D4687" w:rsidRPr="00FF199C">
        <w:rPr>
          <w:rFonts w:ascii="Verdana" w:hAnsi="Verdana" w:cstheme="minorHAnsi"/>
          <w:sz w:val="20"/>
          <w:szCs w:val="20"/>
        </w:rPr>
        <w:t>Craft insisted to the Committee that her husband “plays no role whatsoever in official U.S. government business</w:t>
      </w:r>
      <w:r w:rsidRPr="00FF199C">
        <w:rPr>
          <w:rFonts w:ascii="Verdana" w:hAnsi="Verdana" w:cstheme="minorHAnsi"/>
          <w:sz w:val="20"/>
          <w:szCs w:val="20"/>
        </w:rPr>
        <w:t>,</w:t>
      </w:r>
      <w:r w:rsidR="000D4687" w:rsidRPr="00FF199C">
        <w:rPr>
          <w:rFonts w:ascii="Verdana" w:hAnsi="Verdana" w:cstheme="minorHAnsi"/>
          <w:sz w:val="20"/>
          <w:szCs w:val="20"/>
        </w:rPr>
        <w:t xml:space="preserve">” </w:t>
      </w:r>
      <w:r w:rsidRPr="00FF199C">
        <w:rPr>
          <w:rFonts w:ascii="Verdana" w:hAnsi="Verdana" w:cstheme="minorHAnsi"/>
          <w:sz w:val="20"/>
          <w:szCs w:val="20"/>
        </w:rPr>
        <w:t xml:space="preserve">her </w:t>
      </w:r>
      <w:r w:rsidR="000D4687" w:rsidRPr="00FF199C">
        <w:rPr>
          <w:rFonts w:ascii="Verdana" w:hAnsi="Verdana" w:cstheme="minorHAnsi"/>
          <w:sz w:val="20"/>
          <w:szCs w:val="20"/>
        </w:rPr>
        <w:t xml:space="preserve">email and calendar records </w:t>
      </w:r>
      <w:r w:rsidRPr="00FF199C">
        <w:rPr>
          <w:rFonts w:ascii="Verdana" w:hAnsi="Verdana" w:cstheme="minorHAnsi"/>
          <w:sz w:val="20"/>
          <w:szCs w:val="20"/>
        </w:rPr>
        <w:t>call that claim into question</w:t>
      </w:r>
      <w:r w:rsidR="000D4687" w:rsidRPr="00FF199C">
        <w:rPr>
          <w:rFonts w:ascii="Verdana" w:hAnsi="Verdana" w:cstheme="minorHAnsi"/>
          <w:sz w:val="20"/>
          <w:szCs w:val="20"/>
        </w:rPr>
        <w:t xml:space="preserve">. </w:t>
      </w:r>
      <w:r w:rsidR="009421BE" w:rsidRPr="00FF199C">
        <w:rPr>
          <w:rFonts w:ascii="Verdana" w:hAnsi="Verdana"/>
          <w:sz w:val="20"/>
          <w:szCs w:val="20"/>
        </w:rPr>
        <w:t>As Ambassador to Canada, Craft participated in more than a dozen meetings with executives of energy and oil companies—</w:t>
      </w:r>
      <w:r w:rsidR="00821315" w:rsidRPr="00FF199C">
        <w:rPr>
          <w:rFonts w:ascii="Verdana" w:hAnsi="Verdana"/>
          <w:sz w:val="20"/>
          <w:szCs w:val="20"/>
        </w:rPr>
        <w:t>some of which</w:t>
      </w:r>
      <w:r w:rsidR="009421BE" w:rsidRPr="00FF199C">
        <w:rPr>
          <w:rFonts w:ascii="Verdana" w:hAnsi="Verdana"/>
          <w:sz w:val="20"/>
          <w:szCs w:val="20"/>
        </w:rPr>
        <w:t xml:space="preserve"> her spouse </w:t>
      </w:r>
      <w:r w:rsidR="00821315" w:rsidRPr="00FF199C">
        <w:rPr>
          <w:rFonts w:ascii="Verdana" w:hAnsi="Verdana"/>
          <w:sz w:val="20"/>
          <w:szCs w:val="20"/>
        </w:rPr>
        <w:t>attended</w:t>
      </w:r>
      <w:r w:rsidR="009421BE" w:rsidRPr="00FF199C">
        <w:rPr>
          <w:rFonts w:ascii="Verdana" w:hAnsi="Verdana"/>
          <w:sz w:val="20"/>
          <w:szCs w:val="20"/>
        </w:rPr>
        <w:t xml:space="preserve">. </w:t>
      </w:r>
    </w:p>
    <w:p w14:paraId="1D462D69" w14:textId="77777777" w:rsidR="001D61CD" w:rsidRDefault="001D61CD" w:rsidP="00B30111">
      <w:pPr>
        <w:spacing w:after="0" w:line="288" w:lineRule="auto"/>
        <w:contextualSpacing/>
        <w:rPr>
          <w:rFonts w:ascii="Verdana" w:hAnsi="Verdana"/>
          <w:sz w:val="20"/>
          <w:szCs w:val="20"/>
        </w:rPr>
      </w:pPr>
    </w:p>
    <w:p w14:paraId="5202F510" w14:textId="50E93294" w:rsidR="000D4687" w:rsidRPr="00FF199C" w:rsidRDefault="003B3BD1" w:rsidP="00B30111">
      <w:pPr>
        <w:spacing w:after="0" w:line="288" w:lineRule="auto"/>
        <w:contextualSpacing/>
        <w:rPr>
          <w:rFonts w:ascii="Verdana" w:hAnsi="Verdana"/>
          <w:sz w:val="20"/>
          <w:szCs w:val="20"/>
        </w:rPr>
      </w:pPr>
      <w:r w:rsidRPr="00FF199C">
        <w:rPr>
          <w:rFonts w:ascii="Verdana" w:hAnsi="Verdana"/>
          <w:sz w:val="20"/>
          <w:szCs w:val="20"/>
        </w:rPr>
        <w:t>A</w:t>
      </w:r>
      <w:r w:rsidR="002F0480" w:rsidRPr="00FF199C">
        <w:rPr>
          <w:rFonts w:ascii="Verdana" w:hAnsi="Verdana"/>
          <w:sz w:val="20"/>
          <w:szCs w:val="20"/>
        </w:rPr>
        <w:t xml:space="preserve">ccording to </w:t>
      </w:r>
      <w:r w:rsidR="00821315" w:rsidRPr="00FF199C">
        <w:rPr>
          <w:rFonts w:ascii="Verdana" w:hAnsi="Verdana"/>
          <w:sz w:val="20"/>
          <w:szCs w:val="20"/>
        </w:rPr>
        <w:t xml:space="preserve">Ambassador Craft’s </w:t>
      </w:r>
      <w:r w:rsidR="002F0480" w:rsidRPr="00FF199C">
        <w:rPr>
          <w:rFonts w:ascii="Verdana" w:hAnsi="Verdana"/>
          <w:sz w:val="20"/>
          <w:szCs w:val="20"/>
        </w:rPr>
        <w:t xml:space="preserve">calendars, Mr. Craft </w:t>
      </w:r>
      <w:r w:rsidR="000D4687" w:rsidRPr="00FF199C">
        <w:rPr>
          <w:rFonts w:ascii="Verdana" w:hAnsi="Verdana"/>
          <w:sz w:val="20"/>
          <w:szCs w:val="20"/>
        </w:rPr>
        <w:t xml:space="preserve">participated in </w:t>
      </w:r>
      <w:r w:rsidR="00CC09E7" w:rsidRPr="00FF199C">
        <w:rPr>
          <w:rFonts w:ascii="Verdana" w:hAnsi="Verdana"/>
          <w:sz w:val="20"/>
          <w:szCs w:val="20"/>
        </w:rPr>
        <w:t>a handful of</w:t>
      </w:r>
      <w:r w:rsidR="000D4687" w:rsidRPr="00FF199C">
        <w:rPr>
          <w:rFonts w:ascii="Verdana" w:hAnsi="Verdana"/>
          <w:sz w:val="20"/>
          <w:szCs w:val="20"/>
        </w:rPr>
        <w:t xml:space="preserve"> meetings with U.S. and/or Canadian government energy and environmental officials. In February 2018, for example, Mr. Craft attended a meeting with the CEOs of </w:t>
      </w:r>
      <w:r w:rsidR="00C77D90">
        <w:rPr>
          <w:rFonts w:ascii="Verdana" w:hAnsi="Verdana"/>
          <w:sz w:val="20"/>
          <w:szCs w:val="20"/>
        </w:rPr>
        <w:t xml:space="preserve">the aluminum company </w:t>
      </w:r>
      <w:r w:rsidR="000D4687" w:rsidRPr="00FF199C">
        <w:rPr>
          <w:rFonts w:ascii="Verdana" w:hAnsi="Verdana"/>
          <w:sz w:val="20"/>
          <w:szCs w:val="20"/>
        </w:rPr>
        <w:t xml:space="preserve">Alcoa and </w:t>
      </w:r>
      <w:r w:rsidR="00C77D90">
        <w:rPr>
          <w:rFonts w:ascii="Verdana" w:hAnsi="Verdana"/>
          <w:sz w:val="20"/>
          <w:szCs w:val="20"/>
        </w:rPr>
        <w:t xml:space="preserve">mining group </w:t>
      </w:r>
      <w:r w:rsidR="000D4687" w:rsidRPr="00FF199C">
        <w:rPr>
          <w:rFonts w:ascii="Verdana" w:hAnsi="Verdana"/>
          <w:sz w:val="20"/>
          <w:szCs w:val="20"/>
        </w:rPr>
        <w:t>Rio Tinto, the Premier of Quebec, and the U.S. Deputy Secretary of Energy. The next month,</w:t>
      </w:r>
      <w:r w:rsidR="003F17C9" w:rsidRPr="00FF199C">
        <w:rPr>
          <w:rFonts w:ascii="Verdana" w:hAnsi="Verdana"/>
          <w:sz w:val="20"/>
          <w:szCs w:val="20"/>
        </w:rPr>
        <w:t xml:space="preserve"> March 2018,</w:t>
      </w:r>
      <w:r w:rsidR="000D4687" w:rsidRPr="00FF199C">
        <w:rPr>
          <w:rFonts w:ascii="Verdana" w:hAnsi="Verdana"/>
          <w:sz w:val="20"/>
          <w:szCs w:val="20"/>
        </w:rPr>
        <w:t xml:space="preserve"> Mr. Craft joined his wife in a meeting with the COO of Suncor Energy in Houston, Texas, along with a State Department special adviser on energy and environment. In July</w:t>
      </w:r>
      <w:r w:rsidR="003F17C9" w:rsidRPr="00FF199C">
        <w:rPr>
          <w:rFonts w:ascii="Verdana" w:hAnsi="Verdana"/>
          <w:sz w:val="20"/>
          <w:szCs w:val="20"/>
        </w:rPr>
        <w:t xml:space="preserve"> 2018</w:t>
      </w:r>
      <w:r w:rsidR="000D4687" w:rsidRPr="00FF199C">
        <w:rPr>
          <w:rFonts w:ascii="Verdana" w:hAnsi="Verdana"/>
          <w:sz w:val="20"/>
          <w:szCs w:val="20"/>
        </w:rPr>
        <w:t>, he joined in meetings with the Canadian Association of Petroleum Producers in Calgary.</w:t>
      </w:r>
    </w:p>
    <w:p w14:paraId="568047D8" w14:textId="77777777" w:rsidR="003B3BD1" w:rsidRPr="00FF199C" w:rsidRDefault="003B3BD1" w:rsidP="00B30111">
      <w:pPr>
        <w:spacing w:after="0" w:line="288" w:lineRule="auto"/>
        <w:contextualSpacing/>
        <w:rPr>
          <w:rFonts w:ascii="Verdana" w:hAnsi="Verdana"/>
          <w:sz w:val="20"/>
          <w:szCs w:val="20"/>
        </w:rPr>
      </w:pPr>
    </w:p>
    <w:p w14:paraId="12510BED" w14:textId="2AD2CBE2" w:rsidR="003B3BD1" w:rsidRPr="00FF199C" w:rsidRDefault="00F510E5" w:rsidP="003B3BD1">
      <w:pPr>
        <w:spacing w:after="0" w:line="288" w:lineRule="auto"/>
        <w:contextualSpacing/>
        <w:rPr>
          <w:rFonts w:ascii="Verdana" w:hAnsi="Verdana" w:cstheme="minorHAnsi"/>
          <w:sz w:val="20"/>
          <w:szCs w:val="20"/>
        </w:rPr>
      </w:pPr>
      <w:r w:rsidRPr="00FF199C">
        <w:rPr>
          <w:rFonts w:ascii="Verdana" w:hAnsi="Verdana" w:cstheme="minorHAnsi"/>
          <w:sz w:val="20"/>
          <w:szCs w:val="20"/>
        </w:rPr>
        <w:t>O</w:t>
      </w:r>
      <w:r w:rsidR="003B3BD1" w:rsidRPr="00FF199C">
        <w:rPr>
          <w:rFonts w:ascii="Verdana" w:hAnsi="Verdana" w:cstheme="minorHAnsi"/>
          <w:sz w:val="20"/>
          <w:szCs w:val="20"/>
        </w:rPr>
        <w:t xml:space="preserve">n at least one occasion, Ambassador Craft used </w:t>
      </w:r>
      <w:r w:rsidR="0062544F" w:rsidRPr="00FF199C">
        <w:rPr>
          <w:rFonts w:ascii="Verdana" w:hAnsi="Verdana" w:cstheme="minorHAnsi"/>
          <w:sz w:val="20"/>
          <w:szCs w:val="20"/>
        </w:rPr>
        <w:t>Mr. Craft</w:t>
      </w:r>
      <w:r w:rsidR="003B3BD1" w:rsidRPr="00FF199C">
        <w:rPr>
          <w:rFonts w:ascii="Verdana" w:hAnsi="Verdana" w:cstheme="minorHAnsi"/>
          <w:sz w:val="20"/>
          <w:szCs w:val="20"/>
        </w:rPr>
        <w:t>—</w:t>
      </w:r>
      <w:r w:rsidR="0062544F" w:rsidRPr="00FF199C">
        <w:rPr>
          <w:rFonts w:ascii="Verdana" w:hAnsi="Verdana" w:cstheme="minorHAnsi"/>
          <w:sz w:val="20"/>
          <w:szCs w:val="20"/>
        </w:rPr>
        <w:t>while head of Alliance Partners</w:t>
      </w:r>
      <w:r w:rsidR="003B3BD1" w:rsidRPr="00FF199C">
        <w:rPr>
          <w:rFonts w:ascii="Verdana" w:hAnsi="Verdana" w:cstheme="minorHAnsi"/>
          <w:sz w:val="20"/>
          <w:szCs w:val="20"/>
        </w:rPr>
        <w:t xml:space="preserve">—to assist her carry out a request from the Canadian government regarding an environmental project. Instead of using official government channels or embassy employees, she asked </w:t>
      </w:r>
      <w:r w:rsidR="0062544F" w:rsidRPr="00FF199C">
        <w:rPr>
          <w:rFonts w:ascii="Verdana" w:hAnsi="Verdana" w:cstheme="minorHAnsi"/>
          <w:sz w:val="20"/>
          <w:szCs w:val="20"/>
        </w:rPr>
        <w:t>Mr. Craft</w:t>
      </w:r>
      <w:r w:rsidR="003B3BD1" w:rsidRPr="00FF199C">
        <w:rPr>
          <w:rFonts w:ascii="Verdana" w:hAnsi="Verdana" w:cstheme="minorHAnsi"/>
          <w:sz w:val="20"/>
          <w:szCs w:val="20"/>
        </w:rPr>
        <w:t xml:space="preserve"> to connect her to </w:t>
      </w:r>
      <w:r w:rsidR="0062544F" w:rsidRPr="00FF199C">
        <w:rPr>
          <w:rFonts w:ascii="Verdana" w:hAnsi="Verdana" w:cstheme="minorHAnsi"/>
          <w:sz w:val="20"/>
          <w:szCs w:val="20"/>
        </w:rPr>
        <w:t>then-</w:t>
      </w:r>
      <w:r w:rsidR="003B3BD1" w:rsidRPr="00FF199C">
        <w:rPr>
          <w:rFonts w:ascii="Verdana" w:hAnsi="Verdana" w:cstheme="minorHAnsi"/>
          <w:sz w:val="20"/>
          <w:szCs w:val="20"/>
        </w:rPr>
        <w:t xml:space="preserve">Administrator </w:t>
      </w:r>
      <w:r w:rsidR="00EE5590" w:rsidRPr="00FF199C">
        <w:rPr>
          <w:rFonts w:ascii="Verdana" w:hAnsi="Verdana" w:cstheme="minorHAnsi"/>
          <w:sz w:val="20"/>
          <w:szCs w:val="20"/>
        </w:rPr>
        <w:t xml:space="preserve">of the Environmental Protection </w:t>
      </w:r>
      <w:r w:rsidR="0062544F" w:rsidRPr="00FF199C">
        <w:rPr>
          <w:rFonts w:ascii="Verdana" w:hAnsi="Verdana" w:cstheme="minorHAnsi"/>
          <w:sz w:val="20"/>
          <w:szCs w:val="20"/>
        </w:rPr>
        <w:t>A</w:t>
      </w:r>
      <w:r w:rsidR="00EE5590" w:rsidRPr="00FF199C">
        <w:rPr>
          <w:rFonts w:ascii="Verdana" w:hAnsi="Verdana" w:cstheme="minorHAnsi"/>
          <w:sz w:val="20"/>
          <w:szCs w:val="20"/>
        </w:rPr>
        <w:t>gency</w:t>
      </w:r>
      <w:r w:rsidR="0062544F" w:rsidRPr="00FF199C">
        <w:rPr>
          <w:rFonts w:ascii="Verdana" w:hAnsi="Verdana" w:cstheme="minorHAnsi"/>
          <w:sz w:val="20"/>
          <w:szCs w:val="20"/>
        </w:rPr>
        <w:t xml:space="preserve"> </w:t>
      </w:r>
      <w:r w:rsidR="00EE2F8D">
        <w:rPr>
          <w:rFonts w:ascii="Verdana" w:hAnsi="Verdana" w:cstheme="minorHAnsi"/>
          <w:sz w:val="20"/>
          <w:szCs w:val="20"/>
        </w:rPr>
        <w:t xml:space="preserve">(EPA) </w:t>
      </w:r>
      <w:r w:rsidR="003B3BD1" w:rsidRPr="00FF199C">
        <w:rPr>
          <w:rFonts w:ascii="Verdana" w:hAnsi="Verdana" w:cstheme="minorHAnsi"/>
          <w:sz w:val="20"/>
          <w:szCs w:val="20"/>
        </w:rPr>
        <w:t xml:space="preserve">Scott Pruitt. </w:t>
      </w:r>
      <w:r w:rsidR="00060621" w:rsidRPr="00FF199C">
        <w:rPr>
          <w:rFonts w:ascii="Verdana" w:hAnsi="Verdana" w:cstheme="minorHAnsi"/>
          <w:sz w:val="20"/>
          <w:szCs w:val="20"/>
        </w:rPr>
        <w:t>Mr. Craft was also included on a subsequent email.</w:t>
      </w:r>
      <w:r w:rsidR="00DA1DF9">
        <w:rPr>
          <w:rStyle w:val="FootnoteReference"/>
          <w:rFonts w:ascii="Verdana" w:hAnsi="Verdana" w:cstheme="minorHAnsi"/>
          <w:sz w:val="20"/>
          <w:szCs w:val="20"/>
        </w:rPr>
        <w:footnoteReference w:id="6"/>
      </w:r>
      <w:r w:rsidR="00060621" w:rsidRPr="00FF199C">
        <w:rPr>
          <w:rFonts w:ascii="Verdana" w:hAnsi="Verdana" w:cstheme="minorHAnsi"/>
          <w:sz w:val="20"/>
          <w:szCs w:val="20"/>
        </w:rPr>
        <w:t xml:space="preserve"> </w:t>
      </w:r>
    </w:p>
    <w:p w14:paraId="4A435080" w14:textId="77777777" w:rsidR="000D4687" w:rsidRPr="00FF199C" w:rsidRDefault="000D4687" w:rsidP="00B30111">
      <w:pPr>
        <w:spacing w:after="0" w:line="288" w:lineRule="auto"/>
        <w:contextualSpacing/>
        <w:rPr>
          <w:rFonts w:ascii="Verdana" w:hAnsi="Verdana" w:cstheme="minorHAnsi"/>
          <w:b/>
          <w:sz w:val="20"/>
          <w:szCs w:val="20"/>
        </w:rPr>
      </w:pPr>
    </w:p>
    <w:p w14:paraId="13740A55" w14:textId="77777777" w:rsidR="000D4687" w:rsidRPr="00FF199C" w:rsidRDefault="000D4687" w:rsidP="00B30111">
      <w:pPr>
        <w:spacing w:after="0" w:line="288" w:lineRule="auto"/>
        <w:contextualSpacing/>
        <w:rPr>
          <w:rFonts w:ascii="Verdana" w:hAnsi="Verdana"/>
          <w:sz w:val="20"/>
          <w:szCs w:val="20"/>
        </w:rPr>
      </w:pPr>
      <w:r w:rsidRPr="00FF199C">
        <w:rPr>
          <w:rFonts w:ascii="Verdana" w:hAnsi="Verdana"/>
          <w:sz w:val="20"/>
          <w:szCs w:val="20"/>
        </w:rPr>
        <w:t xml:space="preserve">That </w:t>
      </w:r>
      <w:r w:rsidR="009421BE" w:rsidRPr="00FF199C">
        <w:rPr>
          <w:rFonts w:ascii="Verdana" w:hAnsi="Verdana"/>
          <w:sz w:val="20"/>
          <w:szCs w:val="20"/>
        </w:rPr>
        <w:t xml:space="preserve">Ambassador Craft </w:t>
      </w:r>
      <w:r w:rsidRPr="00FF199C">
        <w:rPr>
          <w:rFonts w:ascii="Verdana" w:hAnsi="Verdana"/>
          <w:sz w:val="20"/>
          <w:szCs w:val="20"/>
        </w:rPr>
        <w:t xml:space="preserve">could not clearly articulate her financial interests or recusal obligations does not inspire confidence </w:t>
      </w:r>
      <w:r w:rsidR="00B81D65" w:rsidRPr="00FF199C">
        <w:rPr>
          <w:rFonts w:ascii="Verdana" w:hAnsi="Verdana"/>
          <w:sz w:val="20"/>
          <w:szCs w:val="20"/>
        </w:rPr>
        <w:t xml:space="preserve">regarding </w:t>
      </w:r>
      <w:r w:rsidRPr="00FF199C">
        <w:rPr>
          <w:rFonts w:ascii="Verdana" w:hAnsi="Verdana"/>
          <w:sz w:val="20"/>
          <w:szCs w:val="20"/>
        </w:rPr>
        <w:t xml:space="preserve">how seriously </w:t>
      </w:r>
      <w:r w:rsidR="00B81D65" w:rsidRPr="00FF199C">
        <w:rPr>
          <w:rFonts w:ascii="Verdana" w:hAnsi="Verdana"/>
          <w:sz w:val="20"/>
          <w:szCs w:val="20"/>
        </w:rPr>
        <w:t>she</w:t>
      </w:r>
      <w:r w:rsidRPr="00FF199C">
        <w:rPr>
          <w:rFonts w:ascii="Verdana" w:hAnsi="Verdana"/>
          <w:sz w:val="20"/>
          <w:szCs w:val="20"/>
        </w:rPr>
        <w:t xml:space="preserve"> takes the obligation to avoid potential conflicts of interest. Nor is it clear that she is </w:t>
      </w:r>
      <w:r w:rsidR="00864F75" w:rsidRPr="00FF199C">
        <w:rPr>
          <w:rFonts w:ascii="Verdana" w:hAnsi="Verdana"/>
          <w:sz w:val="20"/>
          <w:szCs w:val="20"/>
        </w:rPr>
        <w:t xml:space="preserve">willing or </w:t>
      </w:r>
      <w:r w:rsidRPr="00FF199C">
        <w:rPr>
          <w:rFonts w:ascii="Verdana" w:hAnsi="Verdana"/>
          <w:sz w:val="20"/>
          <w:szCs w:val="20"/>
        </w:rPr>
        <w:t xml:space="preserve">able to </w:t>
      </w:r>
      <w:r w:rsidR="003F17C9" w:rsidRPr="00FF199C">
        <w:rPr>
          <w:rFonts w:ascii="Verdana" w:hAnsi="Verdana"/>
          <w:sz w:val="20"/>
          <w:szCs w:val="20"/>
        </w:rPr>
        <w:t>prevent</w:t>
      </w:r>
      <w:r w:rsidRPr="00FF199C">
        <w:rPr>
          <w:rFonts w:ascii="Verdana" w:hAnsi="Verdana"/>
          <w:sz w:val="20"/>
          <w:szCs w:val="20"/>
        </w:rPr>
        <w:t xml:space="preserve"> such a conflict from arising given her lack of knowledge about </w:t>
      </w:r>
      <w:r w:rsidR="00797F9F" w:rsidRPr="00FF199C">
        <w:rPr>
          <w:rFonts w:ascii="Verdana" w:hAnsi="Verdana"/>
          <w:sz w:val="20"/>
          <w:szCs w:val="20"/>
        </w:rPr>
        <w:t>Alliance Partners’ va</w:t>
      </w:r>
      <w:r w:rsidRPr="00FF199C">
        <w:rPr>
          <w:rFonts w:ascii="Verdana" w:hAnsi="Verdana"/>
          <w:sz w:val="20"/>
          <w:szCs w:val="20"/>
        </w:rPr>
        <w:t xml:space="preserve">st energy-related interests. </w:t>
      </w:r>
      <w:r w:rsidR="00797F9F" w:rsidRPr="00FF199C">
        <w:rPr>
          <w:rFonts w:ascii="Verdana" w:hAnsi="Verdana"/>
          <w:sz w:val="20"/>
          <w:szCs w:val="20"/>
        </w:rPr>
        <w:t>Her</w:t>
      </w:r>
      <w:r w:rsidRPr="00FF199C">
        <w:rPr>
          <w:rFonts w:ascii="Verdana" w:hAnsi="Verdana"/>
          <w:sz w:val="20"/>
          <w:szCs w:val="20"/>
        </w:rPr>
        <w:t xml:space="preserve"> </w:t>
      </w:r>
      <w:r w:rsidR="00F510E5" w:rsidRPr="00FF199C">
        <w:rPr>
          <w:rFonts w:ascii="Verdana" w:hAnsi="Verdana"/>
          <w:sz w:val="20"/>
          <w:szCs w:val="20"/>
        </w:rPr>
        <w:t xml:space="preserve">reticence to recuse from </w:t>
      </w:r>
      <w:r w:rsidR="00F510E5" w:rsidRPr="00FF199C">
        <w:rPr>
          <w:rFonts w:ascii="Verdana" w:hAnsi="Verdana"/>
          <w:i/>
          <w:sz w:val="20"/>
          <w:szCs w:val="20"/>
        </w:rPr>
        <w:t>all</w:t>
      </w:r>
      <w:r w:rsidR="00F510E5" w:rsidRPr="00FF199C">
        <w:rPr>
          <w:rFonts w:ascii="Verdana" w:hAnsi="Verdana"/>
          <w:sz w:val="20"/>
          <w:szCs w:val="20"/>
        </w:rPr>
        <w:t xml:space="preserve"> matters related to climate change or fossil fuels, despite </w:t>
      </w:r>
      <w:r w:rsidR="00797F9F" w:rsidRPr="00FF199C">
        <w:rPr>
          <w:rFonts w:ascii="Verdana" w:hAnsi="Verdana"/>
          <w:sz w:val="20"/>
          <w:szCs w:val="20"/>
        </w:rPr>
        <w:t>these interests,</w:t>
      </w:r>
      <w:r w:rsidR="00797F9F" w:rsidRPr="00FF199C">
        <w:rPr>
          <w:rFonts w:ascii="Verdana" w:hAnsi="Verdana" w:cstheme="minorHAnsi"/>
          <w:sz w:val="20"/>
          <w:szCs w:val="20"/>
        </w:rPr>
        <w:t xml:space="preserve"> </w:t>
      </w:r>
      <w:r w:rsidR="00F510E5" w:rsidRPr="00FF199C">
        <w:rPr>
          <w:rFonts w:ascii="Verdana" w:hAnsi="Verdana" w:cstheme="minorHAnsi"/>
          <w:sz w:val="20"/>
          <w:szCs w:val="20"/>
        </w:rPr>
        <w:t>is troubling.</w:t>
      </w:r>
      <w:r w:rsidRPr="00FF199C">
        <w:rPr>
          <w:rFonts w:ascii="Verdana" w:hAnsi="Verdana"/>
          <w:sz w:val="20"/>
          <w:szCs w:val="20"/>
        </w:rPr>
        <w:t xml:space="preserve"> Based on what she has provided the Committee, there is little comfort she will take all necessary steps to avoid the appearance and occurrence of a conflict. </w:t>
      </w:r>
    </w:p>
    <w:p w14:paraId="65BD0B76" w14:textId="77777777" w:rsidR="000D4687" w:rsidRPr="00FF199C" w:rsidRDefault="000D4687" w:rsidP="00B30111">
      <w:pPr>
        <w:spacing w:after="0" w:line="288" w:lineRule="auto"/>
        <w:rPr>
          <w:rFonts w:ascii="Verdana" w:hAnsi="Verdana" w:cstheme="minorHAnsi"/>
          <w:b/>
          <w:sz w:val="20"/>
          <w:szCs w:val="20"/>
          <w:u w:val="single"/>
        </w:rPr>
      </w:pPr>
    </w:p>
    <w:p w14:paraId="76FABBDB" w14:textId="77777777" w:rsidR="000D4687" w:rsidRPr="00FF199C" w:rsidRDefault="000D4687" w:rsidP="00B30111">
      <w:pPr>
        <w:pStyle w:val="ListParagraph"/>
        <w:numPr>
          <w:ilvl w:val="0"/>
          <w:numId w:val="18"/>
        </w:numPr>
        <w:spacing w:after="0" w:line="288" w:lineRule="auto"/>
        <w:contextualSpacing w:val="0"/>
        <w:rPr>
          <w:rFonts w:ascii="Verdana" w:hAnsi="Verdana"/>
          <w:i/>
          <w:sz w:val="20"/>
          <w:szCs w:val="20"/>
        </w:rPr>
      </w:pPr>
      <w:r w:rsidRPr="00FF199C">
        <w:rPr>
          <w:rFonts w:ascii="Verdana" w:hAnsi="Verdana"/>
          <w:i/>
          <w:sz w:val="20"/>
          <w:szCs w:val="20"/>
        </w:rPr>
        <w:t>Conclusion</w:t>
      </w:r>
    </w:p>
    <w:p w14:paraId="0C05B4ED" w14:textId="77777777" w:rsidR="000D4687" w:rsidRPr="00FF199C" w:rsidRDefault="000D4687" w:rsidP="00B30111">
      <w:pPr>
        <w:spacing w:after="0" w:line="288" w:lineRule="auto"/>
        <w:rPr>
          <w:rFonts w:ascii="Verdana" w:hAnsi="Verdana"/>
          <w:i/>
          <w:sz w:val="20"/>
          <w:szCs w:val="20"/>
        </w:rPr>
      </w:pPr>
    </w:p>
    <w:p w14:paraId="51FA9F05" w14:textId="60F9825B" w:rsidR="000D4687" w:rsidRPr="00B30111" w:rsidRDefault="00CC09E7" w:rsidP="00FF199C">
      <w:pPr>
        <w:spacing w:after="0" w:line="288" w:lineRule="auto"/>
        <w:rPr>
          <w:rFonts w:ascii="Verdana" w:hAnsi="Verdana"/>
          <w:sz w:val="20"/>
          <w:szCs w:val="20"/>
        </w:rPr>
      </w:pPr>
      <w:r w:rsidRPr="00FF199C">
        <w:rPr>
          <w:rFonts w:ascii="Verdana" w:hAnsi="Verdana"/>
          <w:sz w:val="20"/>
          <w:szCs w:val="20"/>
        </w:rPr>
        <w:t xml:space="preserve">The U.S. </w:t>
      </w:r>
      <w:r w:rsidR="00622EB5" w:rsidRPr="00FF199C">
        <w:rPr>
          <w:rFonts w:ascii="Verdana" w:hAnsi="Verdana"/>
          <w:sz w:val="20"/>
          <w:szCs w:val="20"/>
        </w:rPr>
        <w:t xml:space="preserve">Representative </w:t>
      </w:r>
      <w:r w:rsidRPr="00FF199C">
        <w:rPr>
          <w:rFonts w:ascii="Verdana" w:hAnsi="Verdana"/>
          <w:sz w:val="20"/>
          <w:szCs w:val="20"/>
        </w:rPr>
        <w:t xml:space="preserve">to the United Nations </w:t>
      </w:r>
      <w:r w:rsidR="00263E7D" w:rsidRPr="00FF199C">
        <w:rPr>
          <w:rFonts w:ascii="Verdana" w:hAnsi="Verdana"/>
          <w:sz w:val="20"/>
          <w:szCs w:val="20"/>
        </w:rPr>
        <w:t>is charged with</w:t>
      </w:r>
      <w:r w:rsidRPr="00FF199C">
        <w:rPr>
          <w:rFonts w:ascii="Verdana" w:hAnsi="Verdana"/>
          <w:sz w:val="20"/>
          <w:szCs w:val="20"/>
        </w:rPr>
        <w:t xml:space="preserve"> forcefully represent</w:t>
      </w:r>
      <w:r w:rsidR="00263E7D" w:rsidRPr="00FF199C">
        <w:rPr>
          <w:rFonts w:ascii="Verdana" w:hAnsi="Verdana"/>
          <w:sz w:val="20"/>
          <w:szCs w:val="20"/>
        </w:rPr>
        <w:t>ing</w:t>
      </w:r>
      <w:r w:rsidRPr="00FF199C">
        <w:rPr>
          <w:rFonts w:ascii="Verdana" w:hAnsi="Verdana"/>
          <w:sz w:val="20"/>
          <w:szCs w:val="20"/>
        </w:rPr>
        <w:t xml:space="preserve"> U.S. interests, </w:t>
      </w:r>
      <w:r w:rsidR="00263E7D" w:rsidRPr="00FF199C">
        <w:rPr>
          <w:rFonts w:ascii="Verdana" w:hAnsi="Verdana"/>
          <w:sz w:val="20"/>
          <w:szCs w:val="20"/>
        </w:rPr>
        <w:t xml:space="preserve">negotiating </w:t>
      </w:r>
      <w:r w:rsidRPr="00FF199C">
        <w:rPr>
          <w:rFonts w:ascii="Verdana" w:hAnsi="Verdana"/>
          <w:sz w:val="20"/>
          <w:szCs w:val="20"/>
        </w:rPr>
        <w:t xml:space="preserve">with the toughest of adversaries, and </w:t>
      </w:r>
      <w:r w:rsidR="00263E7D" w:rsidRPr="00FF199C">
        <w:rPr>
          <w:rFonts w:ascii="Verdana" w:hAnsi="Verdana"/>
          <w:sz w:val="20"/>
          <w:szCs w:val="20"/>
        </w:rPr>
        <w:t xml:space="preserve">cultivating strategic </w:t>
      </w:r>
      <w:r w:rsidRPr="00FF199C">
        <w:rPr>
          <w:rFonts w:ascii="Verdana" w:hAnsi="Verdana"/>
          <w:sz w:val="20"/>
          <w:szCs w:val="20"/>
        </w:rPr>
        <w:t>a</w:t>
      </w:r>
      <w:r w:rsidR="00263E7D" w:rsidRPr="00FF199C">
        <w:rPr>
          <w:rFonts w:ascii="Verdana" w:hAnsi="Verdana"/>
          <w:sz w:val="20"/>
          <w:szCs w:val="20"/>
        </w:rPr>
        <w:t>lliances</w:t>
      </w:r>
      <w:r w:rsidR="00622EB5" w:rsidRPr="00FF199C">
        <w:rPr>
          <w:rFonts w:ascii="Verdana" w:hAnsi="Verdana"/>
          <w:sz w:val="20"/>
          <w:szCs w:val="20"/>
        </w:rPr>
        <w:t>, all on perhaps the most complex world stage</w:t>
      </w:r>
      <w:r w:rsidR="00263E7D" w:rsidRPr="00FF199C">
        <w:rPr>
          <w:rFonts w:ascii="Verdana" w:hAnsi="Verdana"/>
          <w:sz w:val="20"/>
          <w:szCs w:val="20"/>
        </w:rPr>
        <w:t>. A</w:t>
      </w:r>
      <w:r w:rsidRPr="00FF199C">
        <w:rPr>
          <w:rFonts w:ascii="Verdana" w:hAnsi="Verdana"/>
          <w:sz w:val="20"/>
          <w:szCs w:val="20"/>
        </w:rPr>
        <w:t xml:space="preserve">t a time when </w:t>
      </w:r>
      <w:r w:rsidR="00622EB5" w:rsidRPr="00FF199C">
        <w:rPr>
          <w:rFonts w:ascii="Verdana" w:hAnsi="Verdana"/>
          <w:sz w:val="20"/>
          <w:szCs w:val="20"/>
        </w:rPr>
        <w:t xml:space="preserve">the Trump </w:t>
      </w:r>
      <w:r w:rsidRPr="00FF199C">
        <w:rPr>
          <w:rFonts w:ascii="Verdana" w:hAnsi="Verdana"/>
          <w:sz w:val="20"/>
          <w:szCs w:val="20"/>
        </w:rPr>
        <w:t>administration</w:t>
      </w:r>
      <w:r w:rsidR="00263E7D" w:rsidRPr="00FF199C">
        <w:rPr>
          <w:rFonts w:ascii="Verdana" w:hAnsi="Verdana"/>
          <w:sz w:val="20"/>
          <w:szCs w:val="20"/>
        </w:rPr>
        <w:t xml:space="preserve"> is </w:t>
      </w:r>
      <w:r w:rsidR="00797F9F" w:rsidRPr="00FF199C">
        <w:rPr>
          <w:rFonts w:ascii="Verdana" w:hAnsi="Verdana"/>
          <w:sz w:val="20"/>
          <w:szCs w:val="20"/>
        </w:rPr>
        <w:lastRenderedPageBreak/>
        <w:t>already putting U.S. global leadership in jeopardy</w:t>
      </w:r>
      <w:r w:rsidR="00263E7D" w:rsidRPr="00FF199C">
        <w:rPr>
          <w:rFonts w:ascii="Verdana" w:hAnsi="Verdana"/>
          <w:sz w:val="20"/>
          <w:szCs w:val="20"/>
        </w:rPr>
        <w:t xml:space="preserve"> and </w:t>
      </w:r>
      <w:r w:rsidR="00797F9F" w:rsidRPr="00FF199C">
        <w:rPr>
          <w:rFonts w:ascii="Verdana" w:hAnsi="Verdana"/>
          <w:sz w:val="20"/>
          <w:szCs w:val="20"/>
        </w:rPr>
        <w:t xml:space="preserve">testing the limits of </w:t>
      </w:r>
      <w:r w:rsidR="00263E7D" w:rsidRPr="00FF199C">
        <w:rPr>
          <w:rFonts w:ascii="Verdana" w:hAnsi="Verdana"/>
          <w:sz w:val="20"/>
          <w:szCs w:val="20"/>
        </w:rPr>
        <w:t xml:space="preserve">our transnational relationships, </w:t>
      </w:r>
      <w:r w:rsidR="00017022" w:rsidRPr="00FF199C">
        <w:rPr>
          <w:rFonts w:ascii="Verdana" w:hAnsi="Verdana"/>
          <w:sz w:val="20"/>
          <w:szCs w:val="20"/>
        </w:rPr>
        <w:t>the U.S. representative at the UN must be fully prepared to meet these challenges</w:t>
      </w:r>
      <w:r w:rsidR="005E5A51" w:rsidRPr="00FF199C">
        <w:rPr>
          <w:rFonts w:ascii="Verdana" w:hAnsi="Verdana"/>
          <w:sz w:val="20"/>
          <w:szCs w:val="20"/>
        </w:rPr>
        <w:t>.</w:t>
      </w:r>
      <w:r w:rsidRPr="00FF199C">
        <w:rPr>
          <w:rFonts w:ascii="Verdana" w:hAnsi="Verdana"/>
          <w:sz w:val="20"/>
          <w:szCs w:val="20"/>
        </w:rPr>
        <w:t xml:space="preserve"> Ambassador </w:t>
      </w:r>
      <w:r w:rsidR="000D4687" w:rsidRPr="00FF199C">
        <w:rPr>
          <w:rFonts w:ascii="Verdana" w:hAnsi="Verdana" w:cstheme="minorHAnsi"/>
          <w:sz w:val="20"/>
          <w:szCs w:val="20"/>
        </w:rPr>
        <w:t xml:space="preserve">Craft’s </w:t>
      </w:r>
      <w:r w:rsidR="00411F8E" w:rsidRPr="00FF199C">
        <w:rPr>
          <w:rFonts w:ascii="Verdana" w:hAnsi="Verdana" w:cstheme="minorHAnsi"/>
          <w:sz w:val="20"/>
          <w:szCs w:val="20"/>
        </w:rPr>
        <w:t xml:space="preserve">lack of </w:t>
      </w:r>
      <w:r w:rsidR="007B03D8" w:rsidRPr="00FF199C">
        <w:rPr>
          <w:rFonts w:ascii="Verdana" w:hAnsi="Verdana" w:cstheme="minorHAnsi"/>
          <w:sz w:val="20"/>
          <w:szCs w:val="20"/>
        </w:rPr>
        <w:t xml:space="preserve">relevant </w:t>
      </w:r>
      <w:r w:rsidR="00411F8E" w:rsidRPr="00FF199C">
        <w:rPr>
          <w:rFonts w:ascii="Verdana" w:hAnsi="Verdana" w:cstheme="minorHAnsi"/>
          <w:sz w:val="20"/>
          <w:szCs w:val="20"/>
        </w:rPr>
        <w:t>experience</w:t>
      </w:r>
      <w:r w:rsidR="005E5A51" w:rsidRPr="00FF199C">
        <w:rPr>
          <w:rFonts w:ascii="Verdana" w:hAnsi="Verdana" w:cstheme="minorHAnsi"/>
          <w:sz w:val="20"/>
          <w:szCs w:val="20"/>
        </w:rPr>
        <w:t xml:space="preserve">, the failure to carry out her most basic duties, and </w:t>
      </w:r>
      <w:r w:rsidR="00017022" w:rsidRPr="00FF199C">
        <w:rPr>
          <w:rFonts w:ascii="Verdana" w:hAnsi="Verdana" w:cstheme="minorHAnsi"/>
          <w:sz w:val="20"/>
          <w:szCs w:val="20"/>
        </w:rPr>
        <w:t xml:space="preserve">the questions surrounding her adherence to the highest standards regarding potential conflicts of interest raise serious </w:t>
      </w:r>
      <w:r w:rsidR="00976C7B">
        <w:rPr>
          <w:rFonts w:ascii="Verdana" w:hAnsi="Verdana" w:cstheme="minorHAnsi"/>
          <w:sz w:val="20"/>
          <w:szCs w:val="20"/>
        </w:rPr>
        <w:t>doubts</w:t>
      </w:r>
      <w:r w:rsidR="00976C7B" w:rsidRPr="00FF199C">
        <w:rPr>
          <w:rFonts w:ascii="Verdana" w:hAnsi="Verdana" w:cstheme="minorHAnsi"/>
          <w:sz w:val="20"/>
          <w:szCs w:val="20"/>
        </w:rPr>
        <w:t xml:space="preserve"> </w:t>
      </w:r>
      <w:r w:rsidR="00017022" w:rsidRPr="00FF199C">
        <w:rPr>
          <w:rFonts w:ascii="Verdana" w:hAnsi="Verdana" w:cstheme="minorHAnsi"/>
          <w:sz w:val="20"/>
          <w:szCs w:val="20"/>
        </w:rPr>
        <w:t xml:space="preserve">about her suitability for this position. </w:t>
      </w:r>
      <w:r w:rsidR="007B03D8" w:rsidRPr="00FF199C">
        <w:rPr>
          <w:rFonts w:ascii="Verdana" w:hAnsi="Verdana" w:cstheme="minorHAnsi"/>
          <w:sz w:val="20"/>
          <w:szCs w:val="20"/>
        </w:rPr>
        <w:t xml:space="preserve">Ambassador Craft </w:t>
      </w:r>
      <w:r w:rsidR="00411F8E" w:rsidRPr="00FF199C">
        <w:rPr>
          <w:rFonts w:ascii="Verdana" w:hAnsi="Verdana" w:cstheme="minorHAnsi"/>
          <w:sz w:val="20"/>
          <w:szCs w:val="20"/>
        </w:rPr>
        <w:t xml:space="preserve">has neither the experience nor the skillset to </w:t>
      </w:r>
      <w:r w:rsidR="007B03D8" w:rsidRPr="00FF199C">
        <w:rPr>
          <w:rFonts w:ascii="Verdana" w:hAnsi="Verdana" w:cstheme="minorHAnsi"/>
          <w:sz w:val="20"/>
          <w:szCs w:val="20"/>
        </w:rPr>
        <w:t xml:space="preserve">represent U.S. interests or </w:t>
      </w:r>
      <w:r w:rsidR="00411F8E" w:rsidRPr="00FF199C">
        <w:rPr>
          <w:rFonts w:ascii="Verdana" w:hAnsi="Verdana" w:cstheme="minorHAnsi"/>
          <w:sz w:val="20"/>
          <w:szCs w:val="20"/>
        </w:rPr>
        <w:t>challenge the world’s most seasoned</w:t>
      </w:r>
      <w:r w:rsidR="00DB098C" w:rsidRPr="00FF199C">
        <w:rPr>
          <w:rFonts w:ascii="Verdana" w:hAnsi="Verdana" w:cstheme="minorHAnsi"/>
          <w:sz w:val="20"/>
          <w:szCs w:val="20"/>
        </w:rPr>
        <w:t xml:space="preserve"> </w:t>
      </w:r>
      <w:r w:rsidR="00411F8E" w:rsidRPr="00FF199C">
        <w:rPr>
          <w:rFonts w:ascii="Verdana" w:hAnsi="Verdana" w:cstheme="minorHAnsi"/>
          <w:sz w:val="20"/>
          <w:szCs w:val="20"/>
        </w:rPr>
        <w:t xml:space="preserve">diplomats </w:t>
      </w:r>
      <w:r w:rsidR="00F013AF" w:rsidRPr="00FF199C">
        <w:rPr>
          <w:rFonts w:ascii="Verdana" w:hAnsi="Verdana" w:cstheme="minorHAnsi"/>
          <w:sz w:val="20"/>
          <w:szCs w:val="20"/>
        </w:rPr>
        <w:t>on the global stage</w:t>
      </w:r>
      <w:r w:rsidR="00F92F7C" w:rsidRPr="00FF199C">
        <w:rPr>
          <w:rFonts w:ascii="Verdana" w:hAnsi="Verdana" w:cstheme="minorHAnsi"/>
          <w:sz w:val="20"/>
          <w:szCs w:val="20"/>
        </w:rPr>
        <w:t xml:space="preserve">. As such, she should not be our next </w:t>
      </w:r>
      <w:r w:rsidR="00622EB5" w:rsidRPr="00FF199C">
        <w:rPr>
          <w:rFonts w:ascii="Verdana" w:hAnsi="Verdana" w:cstheme="minorHAnsi"/>
          <w:sz w:val="20"/>
          <w:szCs w:val="20"/>
        </w:rPr>
        <w:t xml:space="preserve">representative </w:t>
      </w:r>
      <w:r w:rsidR="00F92F7C" w:rsidRPr="00FF199C">
        <w:rPr>
          <w:rFonts w:ascii="Verdana" w:hAnsi="Verdana" w:cstheme="minorHAnsi"/>
          <w:sz w:val="20"/>
          <w:szCs w:val="20"/>
        </w:rPr>
        <w:t>to the United Nations.</w:t>
      </w:r>
      <w:r w:rsidR="00F92F7C">
        <w:rPr>
          <w:rFonts w:ascii="Verdana" w:hAnsi="Verdana" w:cstheme="minorHAnsi"/>
          <w:sz w:val="20"/>
          <w:szCs w:val="20"/>
        </w:rPr>
        <w:t xml:space="preserve"> </w:t>
      </w:r>
      <w:r w:rsidR="007B03D8">
        <w:rPr>
          <w:rFonts w:ascii="Verdana" w:hAnsi="Verdana" w:cstheme="minorHAnsi"/>
          <w:sz w:val="20"/>
          <w:szCs w:val="20"/>
        </w:rPr>
        <w:t xml:space="preserve"> </w:t>
      </w:r>
    </w:p>
    <w:sectPr w:rsidR="000D4687" w:rsidRPr="00B30111" w:rsidSect="00B30111">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DB0FF" w14:textId="77777777" w:rsidR="007E696F" w:rsidRDefault="007E696F" w:rsidP="00DB642E">
      <w:pPr>
        <w:spacing w:after="0" w:line="240" w:lineRule="auto"/>
      </w:pPr>
      <w:r>
        <w:separator/>
      </w:r>
    </w:p>
  </w:endnote>
  <w:endnote w:type="continuationSeparator" w:id="0">
    <w:p w14:paraId="11E583F0" w14:textId="77777777" w:rsidR="007E696F" w:rsidRDefault="007E696F" w:rsidP="00DB6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B6818" w14:textId="77777777" w:rsidR="006A198A" w:rsidRDefault="006A198A">
    <w:pPr>
      <w:pStyle w:val="Footer"/>
      <w:jc w:val="center"/>
    </w:pPr>
  </w:p>
  <w:p w14:paraId="0BB53325" w14:textId="77777777" w:rsidR="006A198A" w:rsidRDefault="006A1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912767"/>
      <w:docPartObj>
        <w:docPartGallery w:val="Page Numbers (Bottom of Page)"/>
        <w:docPartUnique/>
      </w:docPartObj>
    </w:sdtPr>
    <w:sdtEndPr>
      <w:rPr>
        <w:noProof/>
      </w:rPr>
    </w:sdtEndPr>
    <w:sdtContent>
      <w:p w14:paraId="575EA0EB" w14:textId="1F2118A9" w:rsidR="006A198A" w:rsidRDefault="006A198A">
        <w:pPr>
          <w:pStyle w:val="Footer"/>
          <w:jc w:val="center"/>
        </w:pPr>
        <w:r>
          <w:fldChar w:fldCharType="begin"/>
        </w:r>
        <w:r>
          <w:instrText xml:space="preserve"> PAGE   \* MERGEFORMAT </w:instrText>
        </w:r>
        <w:r>
          <w:fldChar w:fldCharType="separate"/>
        </w:r>
        <w:r w:rsidR="003A7186">
          <w:rPr>
            <w:noProof/>
          </w:rPr>
          <w:t>7</w:t>
        </w:r>
        <w:r>
          <w:rPr>
            <w:noProof/>
          </w:rPr>
          <w:fldChar w:fldCharType="end"/>
        </w:r>
      </w:p>
    </w:sdtContent>
  </w:sdt>
  <w:p w14:paraId="64503CBF" w14:textId="77777777" w:rsidR="006A198A" w:rsidRDefault="006A1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85E57" w14:textId="77777777" w:rsidR="007E696F" w:rsidRDefault="007E696F" w:rsidP="00DB642E">
      <w:pPr>
        <w:spacing w:after="0" w:line="240" w:lineRule="auto"/>
      </w:pPr>
      <w:r>
        <w:separator/>
      </w:r>
    </w:p>
  </w:footnote>
  <w:footnote w:type="continuationSeparator" w:id="0">
    <w:p w14:paraId="6A05C560" w14:textId="77777777" w:rsidR="007E696F" w:rsidRDefault="007E696F" w:rsidP="00DB642E">
      <w:pPr>
        <w:spacing w:after="0" w:line="240" w:lineRule="auto"/>
      </w:pPr>
      <w:r>
        <w:continuationSeparator/>
      </w:r>
    </w:p>
  </w:footnote>
  <w:footnote w:id="1">
    <w:p w14:paraId="46799E82" w14:textId="77777777" w:rsidR="006A198A" w:rsidRPr="00DA1DF9" w:rsidRDefault="006A198A" w:rsidP="000D4687">
      <w:pPr>
        <w:pStyle w:val="FootnoteText"/>
        <w:rPr>
          <w:rFonts w:ascii="Verdana" w:hAnsi="Verdana"/>
          <w:sz w:val="16"/>
          <w:szCs w:val="16"/>
        </w:rPr>
      </w:pPr>
      <w:r w:rsidRPr="00DA1DF9">
        <w:rPr>
          <w:rStyle w:val="FootnoteReference"/>
          <w:rFonts w:ascii="Verdana" w:hAnsi="Verdana"/>
          <w:sz w:val="16"/>
          <w:szCs w:val="16"/>
        </w:rPr>
        <w:footnoteRef/>
      </w:r>
      <w:r w:rsidRPr="00DA1DF9">
        <w:rPr>
          <w:rFonts w:ascii="Verdana" w:hAnsi="Verdana"/>
          <w:sz w:val="16"/>
          <w:szCs w:val="16"/>
        </w:rPr>
        <w:t xml:space="preserve"> Kashmira Gander, “’Both sides of the science’: U.S. ambassador to Canada mocked for climate change stance—again,” </w:t>
      </w:r>
      <w:r w:rsidRPr="00DA1DF9">
        <w:rPr>
          <w:rFonts w:ascii="Verdana" w:hAnsi="Verdana"/>
          <w:i/>
          <w:sz w:val="16"/>
          <w:szCs w:val="16"/>
        </w:rPr>
        <w:t>Newsweek</w:t>
      </w:r>
      <w:r w:rsidRPr="00DA1DF9">
        <w:rPr>
          <w:rFonts w:ascii="Verdana" w:hAnsi="Verdana"/>
          <w:sz w:val="16"/>
          <w:szCs w:val="16"/>
        </w:rPr>
        <w:t>, Dec. 7, 2018.</w:t>
      </w:r>
    </w:p>
  </w:footnote>
  <w:footnote w:id="2">
    <w:p w14:paraId="42C2BE5D" w14:textId="77777777" w:rsidR="006A198A" w:rsidRPr="00DA1DF9" w:rsidRDefault="006A198A">
      <w:pPr>
        <w:pStyle w:val="FootnoteText"/>
        <w:rPr>
          <w:rFonts w:ascii="Verdana" w:hAnsi="Verdana"/>
          <w:sz w:val="16"/>
          <w:szCs w:val="16"/>
        </w:rPr>
      </w:pPr>
      <w:r w:rsidRPr="00DA1DF9">
        <w:rPr>
          <w:rStyle w:val="FootnoteReference"/>
          <w:rFonts w:ascii="Verdana" w:hAnsi="Verdana"/>
          <w:sz w:val="16"/>
          <w:szCs w:val="16"/>
        </w:rPr>
        <w:footnoteRef/>
      </w:r>
      <w:r w:rsidRPr="00DA1DF9">
        <w:rPr>
          <w:rFonts w:ascii="Verdana" w:hAnsi="Verdana"/>
          <w:sz w:val="16"/>
          <w:szCs w:val="16"/>
        </w:rPr>
        <w:t xml:space="preserve"> Lauren Gardner, “Trump’s U.N. nominee was ‘absent’ ambassador,” </w:t>
      </w:r>
      <w:r w:rsidRPr="00DA1DF9">
        <w:rPr>
          <w:rFonts w:ascii="Verdana" w:hAnsi="Verdana"/>
          <w:i/>
          <w:sz w:val="16"/>
          <w:szCs w:val="16"/>
        </w:rPr>
        <w:t>Politico</w:t>
      </w:r>
      <w:r w:rsidRPr="00DA1DF9">
        <w:rPr>
          <w:rFonts w:ascii="Verdana" w:hAnsi="Verdana"/>
          <w:sz w:val="16"/>
          <w:szCs w:val="16"/>
        </w:rPr>
        <w:t>, June 17, 2019.</w:t>
      </w:r>
    </w:p>
  </w:footnote>
  <w:footnote w:id="3">
    <w:p w14:paraId="440DC728" w14:textId="77777777" w:rsidR="006A198A" w:rsidRPr="00DA1DF9" w:rsidRDefault="006A198A" w:rsidP="000D4687">
      <w:pPr>
        <w:pStyle w:val="FootnoteText"/>
        <w:rPr>
          <w:rFonts w:ascii="Verdana" w:hAnsi="Verdana"/>
          <w:sz w:val="16"/>
          <w:szCs w:val="16"/>
        </w:rPr>
      </w:pPr>
      <w:r w:rsidRPr="00DA1DF9">
        <w:rPr>
          <w:rStyle w:val="FootnoteReference"/>
          <w:rFonts w:ascii="Verdana" w:hAnsi="Verdana"/>
          <w:sz w:val="16"/>
          <w:szCs w:val="16"/>
        </w:rPr>
        <w:footnoteRef/>
      </w:r>
      <w:r w:rsidRPr="00DA1DF9">
        <w:rPr>
          <w:rFonts w:ascii="Verdana" w:hAnsi="Verdana"/>
          <w:sz w:val="16"/>
          <w:szCs w:val="16"/>
        </w:rPr>
        <w:t xml:space="preserve"> </w:t>
      </w:r>
      <w:r w:rsidRPr="00DA1DF9">
        <w:rPr>
          <w:rFonts w:ascii="Verdana" w:hAnsi="Verdana"/>
          <w:i/>
          <w:sz w:val="16"/>
          <w:szCs w:val="16"/>
        </w:rPr>
        <w:t>Id.</w:t>
      </w:r>
      <w:r w:rsidRPr="00DA1DF9">
        <w:rPr>
          <w:rFonts w:ascii="Verdana" w:hAnsi="Verdana"/>
          <w:sz w:val="16"/>
          <w:szCs w:val="16"/>
        </w:rPr>
        <w:t xml:space="preserve"> </w:t>
      </w:r>
    </w:p>
  </w:footnote>
  <w:footnote w:id="4">
    <w:p w14:paraId="5F9E2D69" w14:textId="77777777" w:rsidR="00083652" w:rsidRPr="00DA1DF9" w:rsidRDefault="00083652" w:rsidP="00083652">
      <w:pPr>
        <w:pStyle w:val="FootnoteText"/>
        <w:rPr>
          <w:rFonts w:ascii="Verdana" w:hAnsi="Verdana"/>
          <w:sz w:val="16"/>
          <w:szCs w:val="16"/>
        </w:rPr>
      </w:pPr>
      <w:r w:rsidRPr="00DA1DF9">
        <w:rPr>
          <w:rStyle w:val="FootnoteReference"/>
          <w:rFonts w:ascii="Verdana" w:hAnsi="Verdana"/>
          <w:sz w:val="16"/>
          <w:szCs w:val="16"/>
        </w:rPr>
        <w:footnoteRef/>
      </w:r>
      <w:r w:rsidRPr="00DA1DF9">
        <w:rPr>
          <w:rFonts w:ascii="Verdana" w:hAnsi="Verdana"/>
          <w:sz w:val="16"/>
          <w:szCs w:val="16"/>
        </w:rPr>
        <w:t xml:space="preserve"> Alliance Resources Partners, </w:t>
      </w:r>
      <w:r w:rsidRPr="00DA1DF9">
        <w:rPr>
          <w:rFonts w:ascii="Verdana" w:hAnsi="Verdana"/>
          <w:i/>
          <w:sz w:val="16"/>
          <w:szCs w:val="16"/>
        </w:rPr>
        <w:t>About Us</w:t>
      </w:r>
      <w:r w:rsidRPr="00DA1DF9">
        <w:rPr>
          <w:rFonts w:ascii="Verdana" w:hAnsi="Verdana"/>
          <w:sz w:val="16"/>
          <w:szCs w:val="16"/>
        </w:rPr>
        <w:t xml:space="preserve">, http://www.arlp.com/about-us; Steve Eder et al., “A Courtside View of Scott Pruitt’s Cozy Ties with a Billionaire Coal Baron,” </w:t>
      </w:r>
      <w:r w:rsidRPr="00DA1DF9">
        <w:rPr>
          <w:rFonts w:ascii="Verdana" w:hAnsi="Verdana"/>
          <w:i/>
          <w:sz w:val="16"/>
          <w:szCs w:val="16"/>
        </w:rPr>
        <w:t>The</w:t>
      </w:r>
      <w:r w:rsidRPr="00DA1DF9">
        <w:rPr>
          <w:rFonts w:ascii="Verdana" w:hAnsi="Verdana"/>
          <w:sz w:val="16"/>
          <w:szCs w:val="16"/>
        </w:rPr>
        <w:t xml:space="preserve"> </w:t>
      </w:r>
      <w:r w:rsidRPr="00DA1DF9">
        <w:rPr>
          <w:rFonts w:ascii="Verdana" w:hAnsi="Verdana"/>
          <w:i/>
          <w:sz w:val="16"/>
          <w:szCs w:val="16"/>
        </w:rPr>
        <w:t>New York Times</w:t>
      </w:r>
      <w:r w:rsidRPr="00DA1DF9">
        <w:rPr>
          <w:rFonts w:ascii="Verdana" w:hAnsi="Verdana"/>
          <w:sz w:val="16"/>
          <w:szCs w:val="16"/>
        </w:rPr>
        <w:t>, June 2, 2018.</w:t>
      </w:r>
    </w:p>
  </w:footnote>
  <w:footnote w:id="5">
    <w:p w14:paraId="5240F3DA" w14:textId="77777777" w:rsidR="00233846" w:rsidRPr="006A169F" w:rsidRDefault="00233846">
      <w:pPr>
        <w:pStyle w:val="FootnoteText"/>
        <w:rPr>
          <w:sz w:val="16"/>
          <w:szCs w:val="16"/>
        </w:rPr>
      </w:pPr>
      <w:r w:rsidRPr="006A169F">
        <w:rPr>
          <w:rStyle w:val="FootnoteReference"/>
          <w:sz w:val="16"/>
          <w:szCs w:val="16"/>
        </w:rPr>
        <w:footnoteRef/>
      </w:r>
      <w:r w:rsidRPr="006A169F">
        <w:rPr>
          <w:sz w:val="16"/>
          <w:szCs w:val="16"/>
        </w:rPr>
        <w:t xml:space="preserve"> </w:t>
      </w:r>
      <w:r w:rsidR="00D3160E" w:rsidRPr="00DA1DF9">
        <w:rPr>
          <w:rFonts w:ascii="Verdana" w:hAnsi="Verdana"/>
          <w:sz w:val="16"/>
          <w:szCs w:val="16"/>
        </w:rPr>
        <w:t xml:space="preserve">Alliance Resources Partners, </w:t>
      </w:r>
      <w:r w:rsidR="00CA363D" w:rsidRPr="00DA1DF9">
        <w:rPr>
          <w:rFonts w:ascii="Verdana" w:hAnsi="Verdana"/>
          <w:sz w:val="16"/>
          <w:szCs w:val="16"/>
        </w:rPr>
        <w:t>“</w:t>
      </w:r>
      <w:r w:rsidRPr="000D5D10">
        <w:rPr>
          <w:rFonts w:ascii="Verdana" w:hAnsi="Verdana"/>
          <w:sz w:val="16"/>
          <w:szCs w:val="16"/>
        </w:rPr>
        <w:t>Alliance Resource Partners, L.P. Announces Agreement to Acquire Permian Basin Oil and Gas Mineral Interests,</w:t>
      </w:r>
      <w:r w:rsidR="00CA363D" w:rsidRPr="00B079F9">
        <w:rPr>
          <w:rFonts w:ascii="Verdana" w:hAnsi="Verdana"/>
          <w:sz w:val="16"/>
          <w:szCs w:val="16"/>
        </w:rPr>
        <w:t>”</w:t>
      </w:r>
      <w:r w:rsidRPr="00B079F9">
        <w:rPr>
          <w:rFonts w:ascii="Verdana" w:hAnsi="Verdana"/>
          <w:sz w:val="16"/>
          <w:szCs w:val="16"/>
        </w:rPr>
        <w:t xml:space="preserve"> June 24, 2019.</w:t>
      </w:r>
      <w:r w:rsidRPr="006A169F">
        <w:rPr>
          <w:sz w:val="16"/>
          <w:szCs w:val="16"/>
        </w:rPr>
        <w:t xml:space="preserve"> </w:t>
      </w:r>
    </w:p>
  </w:footnote>
  <w:footnote w:id="6">
    <w:p w14:paraId="73E46927" w14:textId="4EA3E2E8" w:rsidR="00DA1DF9" w:rsidRPr="00DA1DF9" w:rsidRDefault="00DA1DF9">
      <w:pPr>
        <w:pStyle w:val="FootnoteText"/>
        <w:rPr>
          <w:sz w:val="16"/>
          <w:szCs w:val="16"/>
        </w:rPr>
      </w:pPr>
      <w:r w:rsidRPr="00DA1DF9">
        <w:rPr>
          <w:rStyle w:val="FootnoteReference"/>
          <w:sz w:val="16"/>
          <w:szCs w:val="16"/>
        </w:rPr>
        <w:footnoteRef/>
      </w:r>
      <w:r w:rsidRPr="00DA1DF9">
        <w:rPr>
          <w:sz w:val="16"/>
          <w:szCs w:val="16"/>
        </w:rPr>
        <w:t xml:space="preserve"> </w:t>
      </w:r>
      <w:r w:rsidRPr="00DA1DF9">
        <w:rPr>
          <w:rFonts w:ascii="Verdana" w:hAnsi="Verdana" w:cstheme="minorHAnsi"/>
          <w:sz w:val="16"/>
          <w:szCs w:val="16"/>
        </w:rPr>
        <w:t>The Committee also obtained records of Ambassador Craft’s communications with EPA officials that come from a personal email account. Craft admitted that she has at times used personal email to conduct official U.S. government business, and on some occasions did not copy her official email, resulting in possible violations of the Federal Records Act</w:t>
      </w:r>
      <w:r>
        <w:rPr>
          <w:rFonts w:ascii="Verdana" w:hAnsi="Verdana" w:cstheme="minorHAnsi"/>
          <w:sz w:val="16"/>
          <w:szCs w:val="16"/>
        </w:rPr>
        <w:t xml:space="preserve">. </w:t>
      </w:r>
      <w:r w:rsidRPr="00DA1DF9">
        <w:rPr>
          <w:rFonts w:ascii="Verdana" w:hAnsi="Verdana" w:cstheme="minorHAnsi"/>
          <w:sz w:val="16"/>
          <w:szCs w:val="16"/>
        </w:rPr>
        <w:t>However, Ambassador Craft refused to provide any copies of communications in which she has used a personal email account to conduct official State Department business. Thus, the Committee was unable to evaluate the extent to which she may have used personal email to conduct official business or her compliance with the Federal Records 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126FA" w14:textId="77777777" w:rsidR="006A198A" w:rsidRDefault="006A1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860795"/>
      <w:docPartObj>
        <w:docPartGallery w:val="Watermarks"/>
        <w:docPartUnique/>
      </w:docPartObj>
    </w:sdtPr>
    <w:sdtEndPr/>
    <w:sdtContent>
      <w:p w14:paraId="0B055CEB" w14:textId="77777777" w:rsidR="006A198A" w:rsidRDefault="007E696F">
        <w:pPr>
          <w:pStyle w:val="Header"/>
        </w:pPr>
        <w:r>
          <w:rPr>
            <w:noProof/>
          </w:rPr>
          <w:pict w14:anchorId="443BD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5C16F" w14:textId="77777777" w:rsidR="006A198A" w:rsidRDefault="006A1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0919"/>
    <w:multiLevelType w:val="hybridMultilevel"/>
    <w:tmpl w:val="6A0A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66289"/>
    <w:multiLevelType w:val="hybridMultilevel"/>
    <w:tmpl w:val="4BF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D0CF0"/>
    <w:multiLevelType w:val="hybridMultilevel"/>
    <w:tmpl w:val="D3A2AE6E"/>
    <w:lvl w:ilvl="0" w:tplc="B45A68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C1220C7"/>
    <w:multiLevelType w:val="hybridMultilevel"/>
    <w:tmpl w:val="6484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A05E9"/>
    <w:multiLevelType w:val="hybridMultilevel"/>
    <w:tmpl w:val="C55E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80F6F"/>
    <w:multiLevelType w:val="hybridMultilevel"/>
    <w:tmpl w:val="0A326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05753"/>
    <w:multiLevelType w:val="hybridMultilevel"/>
    <w:tmpl w:val="EEF486AC"/>
    <w:lvl w:ilvl="0" w:tplc="382665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5787F"/>
    <w:multiLevelType w:val="hybridMultilevel"/>
    <w:tmpl w:val="DF242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A66B2"/>
    <w:multiLevelType w:val="hybridMultilevel"/>
    <w:tmpl w:val="EEAA76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142F67"/>
    <w:multiLevelType w:val="hybridMultilevel"/>
    <w:tmpl w:val="A1DA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85247"/>
    <w:multiLevelType w:val="hybridMultilevel"/>
    <w:tmpl w:val="77FC8E8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211169"/>
    <w:multiLevelType w:val="hybridMultilevel"/>
    <w:tmpl w:val="9A147DE2"/>
    <w:lvl w:ilvl="0" w:tplc="287ED3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84EA8"/>
    <w:multiLevelType w:val="hybridMultilevel"/>
    <w:tmpl w:val="8EF00A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E85C7C"/>
    <w:multiLevelType w:val="hybridMultilevel"/>
    <w:tmpl w:val="88546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27011B"/>
    <w:multiLevelType w:val="hybridMultilevel"/>
    <w:tmpl w:val="2340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10ECC"/>
    <w:multiLevelType w:val="hybridMultilevel"/>
    <w:tmpl w:val="A9A804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8"/>
  </w:num>
  <w:num w:numId="5">
    <w:abstractNumId w:val="14"/>
  </w:num>
  <w:num w:numId="6">
    <w:abstractNumId w:val="14"/>
  </w:num>
  <w:num w:numId="7">
    <w:abstractNumId w:val="3"/>
  </w:num>
  <w:num w:numId="8">
    <w:abstractNumId w:val="11"/>
  </w:num>
  <w:num w:numId="9">
    <w:abstractNumId w:val="12"/>
  </w:num>
  <w:num w:numId="10">
    <w:abstractNumId w:val="0"/>
  </w:num>
  <w:num w:numId="11">
    <w:abstractNumId w:val="9"/>
  </w:num>
  <w:num w:numId="12">
    <w:abstractNumId w:val="4"/>
  </w:num>
  <w:num w:numId="13">
    <w:abstractNumId w:val="6"/>
  </w:num>
  <w:num w:numId="14">
    <w:abstractNumId w:val="13"/>
  </w:num>
  <w:num w:numId="15">
    <w:abstractNumId w:val="5"/>
  </w:num>
  <w:num w:numId="16">
    <w:abstractNumId w:val="2"/>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696"/>
    <w:rsid w:val="00000709"/>
    <w:rsid w:val="000007EF"/>
    <w:rsid w:val="00005763"/>
    <w:rsid w:val="00007996"/>
    <w:rsid w:val="00010C5A"/>
    <w:rsid w:val="00011FEF"/>
    <w:rsid w:val="000151D0"/>
    <w:rsid w:val="00017022"/>
    <w:rsid w:val="00026FA7"/>
    <w:rsid w:val="00032119"/>
    <w:rsid w:val="00036049"/>
    <w:rsid w:val="000528D6"/>
    <w:rsid w:val="00053B4D"/>
    <w:rsid w:val="0005401B"/>
    <w:rsid w:val="00060449"/>
    <w:rsid w:val="00060621"/>
    <w:rsid w:val="00075559"/>
    <w:rsid w:val="00077EE7"/>
    <w:rsid w:val="000806A7"/>
    <w:rsid w:val="00083652"/>
    <w:rsid w:val="000A2079"/>
    <w:rsid w:val="000A4BB9"/>
    <w:rsid w:val="000A576A"/>
    <w:rsid w:val="000B2811"/>
    <w:rsid w:val="000B2DDD"/>
    <w:rsid w:val="000C4148"/>
    <w:rsid w:val="000D17AE"/>
    <w:rsid w:val="000D1C55"/>
    <w:rsid w:val="000D4687"/>
    <w:rsid w:val="000D590B"/>
    <w:rsid w:val="000D5D10"/>
    <w:rsid w:val="000E5DD1"/>
    <w:rsid w:val="000E7965"/>
    <w:rsid w:val="000F0713"/>
    <w:rsid w:val="00100DE6"/>
    <w:rsid w:val="001122C7"/>
    <w:rsid w:val="00117461"/>
    <w:rsid w:val="00117666"/>
    <w:rsid w:val="00117944"/>
    <w:rsid w:val="0012022F"/>
    <w:rsid w:val="00125351"/>
    <w:rsid w:val="00126F35"/>
    <w:rsid w:val="00130F06"/>
    <w:rsid w:val="001318A0"/>
    <w:rsid w:val="0013309F"/>
    <w:rsid w:val="00136DD7"/>
    <w:rsid w:val="00137859"/>
    <w:rsid w:val="00137B5A"/>
    <w:rsid w:val="00140642"/>
    <w:rsid w:val="001425A9"/>
    <w:rsid w:val="001436ED"/>
    <w:rsid w:val="00152149"/>
    <w:rsid w:val="0015380C"/>
    <w:rsid w:val="00155712"/>
    <w:rsid w:val="00166269"/>
    <w:rsid w:val="001662F1"/>
    <w:rsid w:val="00174973"/>
    <w:rsid w:val="00183502"/>
    <w:rsid w:val="00192B7D"/>
    <w:rsid w:val="001A55F3"/>
    <w:rsid w:val="001B25AB"/>
    <w:rsid w:val="001B6C58"/>
    <w:rsid w:val="001D125D"/>
    <w:rsid w:val="001D15E2"/>
    <w:rsid w:val="001D1CFE"/>
    <w:rsid w:val="001D4572"/>
    <w:rsid w:val="001D61CD"/>
    <w:rsid w:val="001E46A8"/>
    <w:rsid w:val="001E4D83"/>
    <w:rsid w:val="001E5CB5"/>
    <w:rsid w:val="001F0659"/>
    <w:rsid w:val="001F13D8"/>
    <w:rsid w:val="001F2409"/>
    <w:rsid w:val="00216962"/>
    <w:rsid w:val="00226098"/>
    <w:rsid w:val="002265C3"/>
    <w:rsid w:val="00230A00"/>
    <w:rsid w:val="0023344A"/>
    <w:rsid w:val="00233846"/>
    <w:rsid w:val="00233D8B"/>
    <w:rsid w:val="00236874"/>
    <w:rsid w:val="00237EFB"/>
    <w:rsid w:val="00243595"/>
    <w:rsid w:val="0025672D"/>
    <w:rsid w:val="002570A0"/>
    <w:rsid w:val="00257B2D"/>
    <w:rsid w:val="00261E56"/>
    <w:rsid w:val="00263E7D"/>
    <w:rsid w:val="00265328"/>
    <w:rsid w:val="002668CE"/>
    <w:rsid w:val="00273C75"/>
    <w:rsid w:val="002768E7"/>
    <w:rsid w:val="0027798B"/>
    <w:rsid w:val="00277D12"/>
    <w:rsid w:val="002824B5"/>
    <w:rsid w:val="00284B3B"/>
    <w:rsid w:val="002943B7"/>
    <w:rsid w:val="00294B64"/>
    <w:rsid w:val="00295429"/>
    <w:rsid w:val="002970B8"/>
    <w:rsid w:val="002A21D0"/>
    <w:rsid w:val="002A54D3"/>
    <w:rsid w:val="002A646E"/>
    <w:rsid w:val="002A647E"/>
    <w:rsid w:val="002B6708"/>
    <w:rsid w:val="002B70DD"/>
    <w:rsid w:val="002E19D8"/>
    <w:rsid w:val="002F0480"/>
    <w:rsid w:val="002F1167"/>
    <w:rsid w:val="002F25FE"/>
    <w:rsid w:val="002F56FD"/>
    <w:rsid w:val="002F62E5"/>
    <w:rsid w:val="003019D9"/>
    <w:rsid w:val="00304F25"/>
    <w:rsid w:val="00305A26"/>
    <w:rsid w:val="00313CD0"/>
    <w:rsid w:val="00314D2E"/>
    <w:rsid w:val="00315E4F"/>
    <w:rsid w:val="0032191B"/>
    <w:rsid w:val="0033030F"/>
    <w:rsid w:val="00340B27"/>
    <w:rsid w:val="00352B27"/>
    <w:rsid w:val="0036023C"/>
    <w:rsid w:val="003612D4"/>
    <w:rsid w:val="00362F6F"/>
    <w:rsid w:val="003644C7"/>
    <w:rsid w:val="0037064A"/>
    <w:rsid w:val="0037164E"/>
    <w:rsid w:val="00374B39"/>
    <w:rsid w:val="0038253B"/>
    <w:rsid w:val="003847E1"/>
    <w:rsid w:val="003850A6"/>
    <w:rsid w:val="00385F48"/>
    <w:rsid w:val="00392DD1"/>
    <w:rsid w:val="0039698E"/>
    <w:rsid w:val="00397C49"/>
    <w:rsid w:val="003A1412"/>
    <w:rsid w:val="003A3D4A"/>
    <w:rsid w:val="003A7186"/>
    <w:rsid w:val="003B3BD1"/>
    <w:rsid w:val="003B46CF"/>
    <w:rsid w:val="003B55D5"/>
    <w:rsid w:val="003C3BA9"/>
    <w:rsid w:val="003C5D1C"/>
    <w:rsid w:val="003C774B"/>
    <w:rsid w:val="003D289D"/>
    <w:rsid w:val="003D6818"/>
    <w:rsid w:val="003E292E"/>
    <w:rsid w:val="003F17C9"/>
    <w:rsid w:val="003F42A9"/>
    <w:rsid w:val="003F57A1"/>
    <w:rsid w:val="00402FE4"/>
    <w:rsid w:val="00403D08"/>
    <w:rsid w:val="004048B0"/>
    <w:rsid w:val="00406DD8"/>
    <w:rsid w:val="004079A9"/>
    <w:rsid w:val="00407CE0"/>
    <w:rsid w:val="00411F8E"/>
    <w:rsid w:val="0042003E"/>
    <w:rsid w:val="00420723"/>
    <w:rsid w:val="0042381A"/>
    <w:rsid w:val="00433D94"/>
    <w:rsid w:val="004416D2"/>
    <w:rsid w:val="00441B0D"/>
    <w:rsid w:val="00447E7D"/>
    <w:rsid w:val="00470610"/>
    <w:rsid w:val="004725C5"/>
    <w:rsid w:val="00473082"/>
    <w:rsid w:val="00476366"/>
    <w:rsid w:val="00477444"/>
    <w:rsid w:val="00480286"/>
    <w:rsid w:val="00484AF2"/>
    <w:rsid w:val="00484BDA"/>
    <w:rsid w:val="0048544F"/>
    <w:rsid w:val="004867D3"/>
    <w:rsid w:val="00486C22"/>
    <w:rsid w:val="00486D9B"/>
    <w:rsid w:val="00486F37"/>
    <w:rsid w:val="00487148"/>
    <w:rsid w:val="00487A06"/>
    <w:rsid w:val="004921D4"/>
    <w:rsid w:val="004932CC"/>
    <w:rsid w:val="00494AA5"/>
    <w:rsid w:val="00494C4C"/>
    <w:rsid w:val="0049655B"/>
    <w:rsid w:val="004A0551"/>
    <w:rsid w:val="004A2BF1"/>
    <w:rsid w:val="004A7635"/>
    <w:rsid w:val="004A7A50"/>
    <w:rsid w:val="004B25D8"/>
    <w:rsid w:val="004B4387"/>
    <w:rsid w:val="004C2B38"/>
    <w:rsid w:val="004C2B97"/>
    <w:rsid w:val="004C3312"/>
    <w:rsid w:val="004C44E6"/>
    <w:rsid w:val="004C5091"/>
    <w:rsid w:val="004C5B3B"/>
    <w:rsid w:val="004C71FD"/>
    <w:rsid w:val="004C7F2A"/>
    <w:rsid w:val="004D04DD"/>
    <w:rsid w:val="004D7A12"/>
    <w:rsid w:val="004D7CD6"/>
    <w:rsid w:val="004E1D1D"/>
    <w:rsid w:val="004E29E2"/>
    <w:rsid w:val="004F4580"/>
    <w:rsid w:val="004F760D"/>
    <w:rsid w:val="00504D14"/>
    <w:rsid w:val="00507012"/>
    <w:rsid w:val="00513FC8"/>
    <w:rsid w:val="00517600"/>
    <w:rsid w:val="005217C4"/>
    <w:rsid w:val="005303C8"/>
    <w:rsid w:val="0053492F"/>
    <w:rsid w:val="00535409"/>
    <w:rsid w:val="00536CF3"/>
    <w:rsid w:val="005407EC"/>
    <w:rsid w:val="00543280"/>
    <w:rsid w:val="0054484E"/>
    <w:rsid w:val="00545E8F"/>
    <w:rsid w:val="005500B5"/>
    <w:rsid w:val="005534BA"/>
    <w:rsid w:val="0055477A"/>
    <w:rsid w:val="005561BB"/>
    <w:rsid w:val="005654EB"/>
    <w:rsid w:val="00565D44"/>
    <w:rsid w:val="00565F84"/>
    <w:rsid w:val="00571440"/>
    <w:rsid w:val="00571B31"/>
    <w:rsid w:val="00571F3D"/>
    <w:rsid w:val="00576409"/>
    <w:rsid w:val="00581FE1"/>
    <w:rsid w:val="00583E2E"/>
    <w:rsid w:val="00585B5C"/>
    <w:rsid w:val="005870EC"/>
    <w:rsid w:val="005A0707"/>
    <w:rsid w:val="005A29FA"/>
    <w:rsid w:val="005A5F8D"/>
    <w:rsid w:val="005B34C1"/>
    <w:rsid w:val="005B6E5E"/>
    <w:rsid w:val="005C1B04"/>
    <w:rsid w:val="005C2ABE"/>
    <w:rsid w:val="005C4AF2"/>
    <w:rsid w:val="005D2690"/>
    <w:rsid w:val="005D5879"/>
    <w:rsid w:val="005E2EE8"/>
    <w:rsid w:val="005E584B"/>
    <w:rsid w:val="005E5A51"/>
    <w:rsid w:val="005E6DF2"/>
    <w:rsid w:val="005F4549"/>
    <w:rsid w:val="005F55FC"/>
    <w:rsid w:val="005F61D0"/>
    <w:rsid w:val="005F6464"/>
    <w:rsid w:val="0060143A"/>
    <w:rsid w:val="0060258E"/>
    <w:rsid w:val="0060564C"/>
    <w:rsid w:val="006061F1"/>
    <w:rsid w:val="00610187"/>
    <w:rsid w:val="00612EC1"/>
    <w:rsid w:val="0061405A"/>
    <w:rsid w:val="006173A5"/>
    <w:rsid w:val="00622EB5"/>
    <w:rsid w:val="00624F75"/>
    <w:rsid w:val="0062544F"/>
    <w:rsid w:val="006317DD"/>
    <w:rsid w:val="00632B59"/>
    <w:rsid w:val="00634E7D"/>
    <w:rsid w:val="00636631"/>
    <w:rsid w:val="00651EA1"/>
    <w:rsid w:val="0065535C"/>
    <w:rsid w:val="006573D1"/>
    <w:rsid w:val="00673579"/>
    <w:rsid w:val="00681F9E"/>
    <w:rsid w:val="00690747"/>
    <w:rsid w:val="006A169F"/>
    <w:rsid w:val="006A198A"/>
    <w:rsid w:val="006B3FB2"/>
    <w:rsid w:val="006B456F"/>
    <w:rsid w:val="006C00F3"/>
    <w:rsid w:val="006C084A"/>
    <w:rsid w:val="006C5D5D"/>
    <w:rsid w:val="006C7111"/>
    <w:rsid w:val="006D7D3D"/>
    <w:rsid w:val="006E1EE3"/>
    <w:rsid w:val="006E2F92"/>
    <w:rsid w:val="006E3CE9"/>
    <w:rsid w:val="006E709E"/>
    <w:rsid w:val="006F5573"/>
    <w:rsid w:val="006F5C1D"/>
    <w:rsid w:val="006F6819"/>
    <w:rsid w:val="00711B5A"/>
    <w:rsid w:val="00713EBC"/>
    <w:rsid w:val="00722696"/>
    <w:rsid w:val="00723AB5"/>
    <w:rsid w:val="007340EB"/>
    <w:rsid w:val="00734836"/>
    <w:rsid w:val="007415A2"/>
    <w:rsid w:val="007463CC"/>
    <w:rsid w:val="00750909"/>
    <w:rsid w:val="00750CD9"/>
    <w:rsid w:val="0075372F"/>
    <w:rsid w:val="00760DD2"/>
    <w:rsid w:val="00762B02"/>
    <w:rsid w:val="0076714F"/>
    <w:rsid w:val="00773621"/>
    <w:rsid w:val="007762B8"/>
    <w:rsid w:val="00780DBE"/>
    <w:rsid w:val="00790D1D"/>
    <w:rsid w:val="00797F9F"/>
    <w:rsid w:val="007A04CB"/>
    <w:rsid w:val="007A1C65"/>
    <w:rsid w:val="007A2855"/>
    <w:rsid w:val="007A29A8"/>
    <w:rsid w:val="007B03D8"/>
    <w:rsid w:val="007B37CF"/>
    <w:rsid w:val="007B70E3"/>
    <w:rsid w:val="007B7A9B"/>
    <w:rsid w:val="007C33C8"/>
    <w:rsid w:val="007C60B4"/>
    <w:rsid w:val="007D24B1"/>
    <w:rsid w:val="007D5701"/>
    <w:rsid w:val="007E0A47"/>
    <w:rsid w:val="007E696F"/>
    <w:rsid w:val="007F0212"/>
    <w:rsid w:val="007F0F8F"/>
    <w:rsid w:val="007F7AD9"/>
    <w:rsid w:val="00806B90"/>
    <w:rsid w:val="0081093D"/>
    <w:rsid w:val="00811D69"/>
    <w:rsid w:val="00814699"/>
    <w:rsid w:val="00817863"/>
    <w:rsid w:val="00821315"/>
    <w:rsid w:val="00825756"/>
    <w:rsid w:val="00826032"/>
    <w:rsid w:val="008264D1"/>
    <w:rsid w:val="00826D77"/>
    <w:rsid w:val="00831C4E"/>
    <w:rsid w:val="0083739B"/>
    <w:rsid w:val="008379CF"/>
    <w:rsid w:val="00841C3B"/>
    <w:rsid w:val="008437D6"/>
    <w:rsid w:val="0084418D"/>
    <w:rsid w:val="00852F39"/>
    <w:rsid w:val="008537CA"/>
    <w:rsid w:val="00860609"/>
    <w:rsid w:val="00861E02"/>
    <w:rsid w:val="00863B50"/>
    <w:rsid w:val="008641F9"/>
    <w:rsid w:val="00864F75"/>
    <w:rsid w:val="008704E5"/>
    <w:rsid w:val="0087260B"/>
    <w:rsid w:val="00873651"/>
    <w:rsid w:val="008745C9"/>
    <w:rsid w:val="008764F8"/>
    <w:rsid w:val="00884D98"/>
    <w:rsid w:val="00885DF4"/>
    <w:rsid w:val="00886909"/>
    <w:rsid w:val="00894007"/>
    <w:rsid w:val="0089426C"/>
    <w:rsid w:val="00894CFD"/>
    <w:rsid w:val="008A022D"/>
    <w:rsid w:val="008B133A"/>
    <w:rsid w:val="008B1B91"/>
    <w:rsid w:val="008B73E8"/>
    <w:rsid w:val="008D49C1"/>
    <w:rsid w:val="008E212D"/>
    <w:rsid w:val="008E5241"/>
    <w:rsid w:val="008E6A7D"/>
    <w:rsid w:val="008E74A7"/>
    <w:rsid w:val="008E7DCA"/>
    <w:rsid w:val="008F1956"/>
    <w:rsid w:val="008F2B4F"/>
    <w:rsid w:val="008F2D83"/>
    <w:rsid w:val="008F628E"/>
    <w:rsid w:val="008F77A2"/>
    <w:rsid w:val="00902136"/>
    <w:rsid w:val="00912BDA"/>
    <w:rsid w:val="0091300F"/>
    <w:rsid w:val="009139B4"/>
    <w:rsid w:val="00920BD1"/>
    <w:rsid w:val="00920E9A"/>
    <w:rsid w:val="0092642B"/>
    <w:rsid w:val="009359AD"/>
    <w:rsid w:val="009421BE"/>
    <w:rsid w:val="009434D1"/>
    <w:rsid w:val="009451CD"/>
    <w:rsid w:val="00960F77"/>
    <w:rsid w:val="009678CD"/>
    <w:rsid w:val="0097130F"/>
    <w:rsid w:val="00974D1A"/>
    <w:rsid w:val="00976C7B"/>
    <w:rsid w:val="009771C6"/>
    <w:rsid w:val="0099320C"/>
    <w:rsid w:val="009A0B16"/>
    <w:rsid w:val="009A1A92"/>
    <w:rsid w:val="009A707B"/>
    <w:rsid w:val="009B72C9"/>
    <w:rsid w:val="009B7B02"/>
    <w:rsid w:val="009C0090"/>
    <w:rsid w:val="009C1260"/>
    <w:rsid w:val="009D66C1"/>
    <w:rsid w:val="009E2196"/>
    <w:rsid w:val="009F41FF"/>
    <w:rsid w:val="00A06C74"/>
    <w:rsid w:val="00A212E2"/>
    <w:rsid w:val="00A21502"/>
    <w:rsid w:val="00A23FB2"/>
    <w:rsid w:val="00A2455A"/>
    <w:rsid w:val="00A2734A"/>
    <w:rsid w:val="00A35843"/>
    <w:rsid w:val="00A36BB0"/>
    <w:rsid w:val="00A40256"/>
    <w:rsid w:val="00A4463D"/>
    <w:rsid w:val="00A51F3E"/>
    <w:rsid w:val="00A527E6"/>
    <w:rsid w:val="00A52A6A"/>
    <w:rsid w:val="00A53239"/>
    <w:rsid w:val="00A629E3"/>
    <w:rsid w:val="00A64411"/>
    <w:rsid w:val="00A70580"/>
    <w:rsid w:val="00A727BB"/>
    <w:rsid w:val="00A80770"/>
    <w:rsid w:val="00A849CB"/>
    <w:rsid w:val="00A97C0C"/>
    <w:rsid w:val="00AA424E"/>
    <w:rsid w:val="00AA696E"/>
    <w:rsid w:val="00AB12D2"/>
    <w:rsid w:val="00AB23F2"/>
    <w:rsid w:val="00AB3B77"/>
    <w:rsid w:val="00AC07AF"/>
    <w:rsid w:val="00AC265B"/>
    <w:rsid w:val="00AC269E"/>
    <w:rsid w:val="00AC4C11"/>
    <w:rsid w:val="00AC6A71"/>
    <w:rsid w:val="00AC6C81"/>
    <w:rsid w:val="00AD197E"/>
    <w:rsid w:val="00AD1E0C"/>
    <w:rsid w:val="00AD261E"/>
    <w:rsid w:val="00AD4447"/>
    <w:rsid w:val="00AD72C9"/>
    <w:rsid w:val="00AF47E6"/>
    <w:rsid w:val="00B0005F"/>
    <w:rsid w:val="00B06DBB"/>
    <w:rsid w:val="00B079F9"/>
    <w:rsid w:val="00B10908"/>
    <w:rsid w:val="00B1298B"/>
    <w:rsid w:val="00B14604"/>
    <w:rsid w:val="00B15C8E"/>
    <w:rsid w:val="00B1778B"/>
    <w:rsid w:val="00B212BC"/>
    <w:rsid w:val="00B215DB"/>
    <w:rsid w:val="00B30111"/>
    <w:rsid w:val="00B31B1C"/>
    <w:rsid w:val="00B3656C"/>
    <w:rsid w:val="00B46C33"/>
    <w:rsid w:val="00B63364"/>
    <w:rsid w:val="00B6632E"/>
    <w:rsid w:val="00B7295B"/>
    <w:rsid w:val="00B80765"/>
    <w:rsid w:val="00B81D65"/>
    <w:rsid w:val="00B84951"/>
    <w:rsid w:val="00B85BCA"/>
    <w:rsid w:val="00B86137"/>
    <w:rsid w:val="00B8647D"/>
    <w:rsid w:val="00B9195D"/>
    <w:rsid w:val="00BA2F9C"/>
    <w:rsid w:val="00BA4FBE"/>
    <w:rsid w:val="00BA59CF"/>
    <w:rsid w:val="00BA7484"/>
    <w:rsid w:val="00BB41A1"/>
    <w:rsid w:val="00BC54E3"/>
    <w:rsid w:val="00BC6C55"/>
    <w:rsid w:val="00BD50F6"/>
    <w:rsid w:val="00BF08D5"/>
    <w:rsid w:val="00BF2C38"/>
    <w:rsid w:val="00BF39B7"/>
    <w:rsid w:val="00BF4BF0"/>
    <w:rsid w:val="00BF5F28"/>
    <w:rsid w:val="00BF7025"/>
    <w:rsid w:val="00C01727"/>
    <w:rsid w:val="00C1053D"/>
    <w:rsid w:val="00C12563"/>
    <w:rsid w:val="00C130F4"/>
    <w:rsid w:val="00C13F8F"/>
    <w:rsid w:val="00C24315"/>
    <w:rsid w:val="00C30ED1"/>
    <w:rsid w:val="00C36C95"/>
    <w:rsid w:val="00C40378"/>
    <w:rsid w:val="00C440A3"/>
    <w:rsid w:val="00C44680"/>
    <w:rsid w:val="00C54B6A"/>
    <w:rsid w:val="00C66811"/>
    <w:rsid w:val="00C77D90"/>
    <w:rsid w:val="00C828E3"/>
    <w:rsid w:val="00C83B13"/>
    <w:rsid w:val="00C84369"/>
    <w:rsid w:val="00C84484"/>
    <w:rsid w:val="00C968DF"/>
    <w:rsid w:val="00CA1517"/>
    <w:rsid w:val="00CA1C76"/>
    <w:rsid w:val="00CA2CEF"/>
    <w:rsid w:val="00CA363D"/>
    <w:rsid w:val="00CB3FFC"/>
    <w:rsid w:val="00CB7C59"/>
    <w:rsid w:val="00CC09E7"/>
    <w:rsid w:val="00CC1D3B"/>
    <w:rsid w:val="00CC393A"/>
    <w:rsid w:val="00CC7FDE"/>
    <w:rsid w:val="00CD0237"/>
    <w:rsid w:val="00CE1572"/>
    <w:rsid w:val="00CE3406"/>
    <w:rsid w:val="00CE3710"/>
    <w:rsid w:val="00CF047E"/>
    <w:rsid w:val="00CF262D"/>
    <w:rsid w:val="00CF4DBA"/>
    <w:rsid w:val="00CF5C17"/>
    <w:rsid w:val="00CF7C33"/>
    <w:rsid w:val="00D120E0"/>
    <w:rsid w:val="00D17068"/>
    <w:rsid w:val="00D20CF7"/>
    <w:rsid w:val="00D2108D"/>
    <w:rsid w:val="00D3160E"/>
    <w:rsid w:val="00D34ECC"/>
    <w:rsid w:val="00D36531"/>
    <w:rsid w:val="00D468AD"/>
    <w:rsid w:val="00D469EE"/>
    <w:rsid w:val="00D5262B"/>
    <w:rsid w:val="00D571A2"/>
    <w:rsid w:val="00D607A2"/>
    <w:rsid w:val="00D61ABA"/>
    <w:rsid w:val="00D72C04"/>
    <w:rsid w:val="00D73B57"/>
    <w:rsid w:val="00D83202"/>
    <w:rsid w:val="00D9054F"/>
    <w:rsid w:val="00D90EB1"/>
    <w:rsid w:val="00D93695"/>
    <w:rsid w:val="00D93F05"/>
    <w:rsid w:val="00DA1DF9"/>
    <w:rsid w:val="00DA39A2"/>
    <w:rsid w:val="00DA4C8B"/>
    <w:rsid w:val="00DB098C"/>
    <w:rsid w:val="00DB0DEF"/>
    <w:rsid w:val="00DB1888"/>
    <w:rsid w:val="00DB2FCD"/>
    <w:rsid w:val="00DB4B35"/>
    <w:rsid w:val="00DB57DA"/>
    <w:rsid w:val="00DB642E"/>
    <w:rsid w:val="00DC1338"/>
    <w:rsid w:val="00DC47F8"/>
    <w:rsid w:val="00DD09E3"/>
    <w:rsid w:val="00DD2967"/>
    <w:rsid w:val="00DD59CE"/>
    <w:rsid w:val="00DD74DE"/>
    <w:rsid w:val="00DE0266"/>
    <w:rsid w:val="00DE2DDF"/>
    <w:rsid w:val="00DE7631"/>
    <w:rsid w:val="00DF08BA"/>
    <w:rsid w:val="00DF121B"/>
    <w:rsid w:val="00DF783B"/>
    <w:rsid w:val="00E00387"/>
    <w:rsid w:val="00E14F4F"/>
    <w:rsid w:val="00E164E7"/>
    <w:rsid w:val="00E166DB"/>
    <w:rsid w:val="00E2051C"/>
    <w:rsid w:val="00E23286"/>
    <w:rsid w:val="00E35F9D"/>
    <w:rsid w:val="00E367AA"/>
    <w:rsid w:val="00E37465"/>
    <w:rsid w:val="00E46780"/>
    <w:rsid w:val="00E47682"/>
    <w:rsid w:val="00E47E9F"/>
    <w:rsid w:val="00E511C9"/>
    <w:rsid w:val="00E539D2"/>
    <w:rsid w:val="00E6169B"/>
    <w:rsid w:val="00E638EF"/>
    <w:rsid w:val="00E63AF1"/>
    <w:rsid w:val="00E63EDF"/>
    <w:rsid w:val="00E6511A"/>
    <w:rsid w:val="00E71B08"/>
    <w:rsid w:val="00E77CF9"/>
    <w:rsid w:val="00E811F9"/>
    <w:rsid w:val="00EA1055"/>
    <w:rsid w:val="00EA184E"/>
    <w:rsid w:val="00EA326A"/>
    <w:rsid w:val="00EC3C14"/>
    <w:rsid w:val="00EC4667"/>
    <w:rsid w:val="00EC4C86"/>
    <w:rsid w:val="00EC52F7"/>
    <w:rsid w:val="00EC5CBE"/>
    <w:rsid w:val="00EC623F"/>
    <w:rsid w:val="00ED0AB4"/>
    <w:rsid w:val="00ED4F3C"/>
    <w:rsid w:val="00ED51DB"/>
    <w:rsid w:val="00ED75DA"/>
    <w:rsid w:val="00EE2F8D"/>
    <w:rsid w:val="00EE5590"/>
    <w:rsid w:val="00EF5775"/>
    <w:rsid w:val="00F013AF"/>
    <w:rsid w:val="00F13A11"/>
    <w:rsid w:val="00F30417"/>
    <w:rsid w:val="00F30A8B"/>
    <w:rsid w:val="00F31305"/>
    <w:rsid w:val="00F32ED0"/>
    <w:rsid w:val="00F35D3A"/>
    <w:rsid w:val="00F510E5"/>
    <w:rsid w:val="00F519D7"/>
    <w:rsid w:val="00F52007"/>
    <w:rsid w:val="00F5209F"/>
    <w:rsid w:val="00F56B3B"/>
    <w:rsid w:val="00F74BE2"/>
    <w:rsid w:val="00F814D0"/>
    <w:rsid w:val="00F81922"/>
    <w:rsid w:val="00F857E6"/>
    <w:rsid w:val="00F92F7C"/>
    <w:rsid w:val="00F96BBF"/>
    <w:rsid w:val="00F96E26"/>
    <w:rsid w:val="00FA621A"/>
    <w:rsid w:val="00FA7443"/>
    <w:rsid w:val="00FB1160"/>
    <w:rsid w:val="00FC10F8"/>
    <w:rsid w:val="00FC3851"/>
    <w:rsid w:val="00FC651E"/>
    <w:rsid w:val="00FD28BE"/>
    <w:rsid w:val="00FE3D43"/>
    <w:rsid w:val="00FE7B22"/>
    <w:rsid w:val="00FF199C"/>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F4BD15"/>
  <w15:chartTrackingRefBased/>
  <w15:docId w15:val="{65311B92-4531-4149-A4A4-B507D37B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3C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4F8"/>
    <w:pPr>
      <w:ind w:left="720"/>
      <w:contextualSpacing/>
    </w:pPr>
  </w:style>
  <w:style w:type="paragraph" w:styleId="BalloonText">
    <w:name w:val="Balloon Text"/>
    <w:basedOn w:val="Normal"/>
    <w:link w:val="BalloonTextChar"/>
    <w:uiPriority w:val="99"/>
    <w:semiHidden/>
    <w:unhideWhenUsed/>
    <w:rsid w:val="00D52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62B"/>
    <w:rPr>
      <w:rFonts w:ascii="Segoe UI" w:hAnsi="Segoe UI" w:cs="Segoe UI"/>
      <w:sz w:val="18"/>
      <w:szCs w:val="18"/>
    </w:rPr>
  </w:style>
  <w:style w:type="character" w:styleId="CommentReference">
    <w:name w:val="annotation reference"/>
    <w:basedOn w:val="DefaultParagraphFont"/>
    <w:uiPriority w:val="99"/>
    <w:semiHidden/>
    <w:unhideWhenUsed/>
    <w:rsid w:val="00B1298B"/>
    <w:rPr>
      <w:sz w:val="16"/>
      <w:szCs w:val="16"/>
    </w:rPr>
  </w:style>
  <w:style w:type="paragraph" w:styleId="CommentText">
    <w:name w:val="annotation text"/>
    <w:basedOn w:val="Normal"/>
    <w:link w:val="CommentTextChar"/>
    <w:uiPriority w:val="99"/>
    <w:unhideWhenUsed/>
    <w:rsid w:val="00B1298B"/>
    <w:pPr>
      <w:spacing w:line="240" w:lineRule="auto"/>
    </w:pPr>
    <w:rPr>
      <w:sz w:val="20"/>
      <w:szCs w:val="20"/>
    </w:rPr>
  </w:style>
  <w:style w:type="character" w:customStyle="1" w:styleId="CommentTextChar">
    <w:name w:val="Comment Text Char"/>
    <w:basedOn w:val="DefaultParagraphFont"/>
    <w:link w:val="CommentText"/>
    <w:uiPriority w:val="99"/>
    <w:rsid w:val="00B1298B"/>
    <w:rPr>
      <w:sz w:val="20"/>
      <w:szCs w:val="20"/>
    </w:rPr>
  </w:style>
  <w:style w:type="paragraph" w:styleId="CommentSubject">
    <w:name w:val="annotation subject"/>
    <w:basedOn w:val="CommentText"/>
    <w:next w:val="CommentText"/>
    <w:link w:val="CommentSubjectChar"/>
    <w:uiPriority w:val="99"/>
    <w:semiHidden/>
    <w:unhideWhenUsed/>
    <w:rsid w:val="00B1298B"/>
    <w:rPr>
      <w:b/>
      <w:bCs/>
    </w:rPr>
  </w:style>
  <w:style w:type="character" w:customStyle="1" w:styleId="CommentSubjectChar">
    <w:name w:val="Comment Subject Char"/>
    <w:basedOn w:val="CommentTextChar"/>
    <w:link w:val="CommentSubject"/>
    <w:uiPriority w:val="99"/>
    <w:semiHidden/>
    <w:rsid w:val="00B1298B"/>
    <w:rPr>
      <w:b/>
      <w:bCs/>
      <w:sz w:val="20"/>
      <w:szCs w:val="20"/>
    </w:rPr>
  </w:style>
  <w:style w:type="paragraph" w:styleId="Header">
    <w:name w:val="header"/>
    <w:basedOn w:val="Normal"/>
    <w:link w:val="HeaderChar"/>
    <w:uiPriority w:val="99"/>
    <w:unhideWhenUsed/>
    <w:rsid w:val="00DB6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42E"/>
  </w:style>
  <w:style w:type="paragraph" w:styleId="Footer">
    <w:name w:val="footer"/>
    <w:basedOn w:val="Normal"/>
    <w:link w:val="FooterChar"/>
    <w:uiPriority w:val="99"/>
    <w:unhideWhenUsed/>
    <w:rsid w:val="00DB6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42E"/>
  </w:style>
  <w:style w:type="character" w:styleId="Hyperlink">
    <w:name w:val="Hyperlink"/>
    <w:basedOn w:val="DefaultParagraphFont"/>
    <w:uiPriority w:val="99"/>
    <w:unhideWhenUsed/>
    <w:rsid w:val="004A7A50"/>
    <w:rPr>
      <w:color w:val="0563C1" w:themeColor="hyperlink"/>
      <w:u w:val="single"/>
    </w:rPr>
  </w:style>
  <w:style w:type="paragraph" w:styleId="FootnoteText">
    <w:name w:val="footnote text"/>
    <w:basedOn w:val="Normal"/>
    <w:link w:val="FootnoteTextChar"/>
    <w:uiPriority w:val="99"/>
    <w:semiHidden/>
    <w:unhideWhenUsed/>
    <w:rsid w:val="006B3F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FB2"/>
    <w:rPr>
      <w:sz w:val="20"/>
      <w:szCs w:val="20"/>
    </w:rPr>
  </w:style>
  <w:style w:type="character" w:styleId="FootnoteReference">
    <w:name w:val="footnote reference"/>
    <w:basedOn w:val="DefaultParagraphFont"/>
    <w:uiPriority w:val="99"/>
    <w:semiHidden/>
    <w:unhideWhenUsed/>
    <w:rsid w:val="006B3FB2"/>
    <w:rPr>
      <w:vertAlign w:val="superscript"/>
    </w:rPr>
  </w:style>
  <w:style w:type="character" w:customStyle="1" w:styleId="Heading1Char">
    <w:name w:val="Heading 1 Char"/>
    <w:basedOn w:val="DefaultParagraphFont"/>
    <w:link w:val="Heading1"/>
    <w:uiPriority w:val="9"/>
    <w:rsid w:val="006E3CE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E3CE9"/>
    <w:pPr>
      <w:outlineLvl w:val="9"/>
    </w:pPr>
  </w:style>
  <w:style w:type="paragraph" w:styleId="TOC1">
    <w:name w:val="toc 1"/>
    <w:basedOn w:val="Normal"/>
    <w:next w:val="Normal"/>
    <w:autoRedefine/>
    <w:uiPriority w:val="39"/>
    <w:unhideWhenUsed/>
    <w:rsid w:val="00B80765"/>
    <w:pPr>
      <w:tabs>
        <w:tab w:val="left" w:pos="660"/>
        <w:tab w:val="right" w:leader="dot" w:pos="9350"/>
      </w:tabs>
      <w:spacing w:after="100"/>
    </w:pPr>
  </w:style>
  <w:style w:type="paragraph" w:styleId="TOC2">
    <w:name w:val="toc 2"/>
    <w:basedOn w:val="Normal"/>
    <w:next w:val="Normal"/>
    <w:autoRedefine/>
    <w:uiPriority w:val="39"/>
    <w:unhideWhenUsed/>
    <w:rsid w:val="006E3CE9"/>
    <w:pPr>
      <w:spacing w:after="100"/>
      <w:ind w:left="220"/>
    </w:pPr>
  </w:style>
  <w:style w:type="paragraph" w:styleId="Revision">
    <w:name w:val="Revision"/>
    <w:hidden/>
    <w:uiPriority w:val="99"/>
    <w:semiHidden/>
    <w:rsid w:val="00D571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79069">
      <w:bodyDiv w:val="1"/>
      <w:marLeft w:val="0"/>
      <w:marRight w:val="0"/>
      <w:marTop w:val="0"/>
      <w:marBottom w:val="0"/>
      <w:divBdr>
        <w:top w:val="none" w:sz="0" w:space="0" w:color="auto"/>
        <w:left w:val="none" w:sz="0" w:space="0" w:color="auto"/>
        <w:bottom w:val="none" w:sz="0" w:space="0" w:color="auto"/>
        <w:right w:val="none" w:sz="0" w:space="0" w:color="auto"/>
      </w:divBdr>
    </w:div>
    <w:div w:id="832525884">
      <w:bodyDiv w:val="1"/>
      <w:marLeft w:val="0"/>
      <w:marRight w:val="0"/>
      <w:marTop w:val="0"/>
      <w:marBottom w:val="0"/>
      <w:divBdr>
        <w:top w:val="none" w:sz="0" w:space="0" w:color="auto"/>
        <w:left w:val="none" w:sz="0" w:space="0" w:color="auto"/>
        <w:bottom w:val="none" w:sz="0" w:space="0" w:color="auto"/>
        <w:right w:val="none" w:sz="0" w:space="0" w:color="auto"/>
      </w:divBdr>
    </w:div>
    <w:div w:id="1526097748">
      <w:bodyDiv w:val="1"/>
      <w:marLeft w:val="0"/>
      <w:marRight w:val="0"/>
      <w:marTop w:val="0"/>
      <w:marBottom w:val="0"/>
      <w:divBdr>
        <w:top w:val="none" w:sz="0" w:space="0" w:color="auto"/>
        <w:left w:val="none" w:sz="0" w:space="0" w:color="auto"/>
        <w:bottom w:val="none" w:sz="0" w:space="0" w:color="auto"/>
        <w:right w:val="none" w:sz="0" w:space="0" w:color="auto"/>
      </w:divBdr>
    </w:div>
    <w:div w:id="1744991559">
      <w:bodyDiv w:val="1"/>
      <w:marLeft w:val="0"/>
      <w:marRight w:val="0"/>
      <w:marTop w:val="0"/>
      <w:marBottom w:val="0"/>
      <w:divBdr>
        <w:top w:val="none" w:sz="0" w:space="0" w:color="auto"/>
        <w:left w:val="none" w:sz="0" w:space="0" w:color="auto"/>
        <w:bottom w:val="none" w:sz="0" w:space="0" w:color="auto"/>
        <w:right w:val="none" w:sz="0" w:space="0" w:color="auto"/>
      </w:divBdr>
    </w:div>
    <w:div w:id="21287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F4C7-F77C-4EF3-8A6C-7E694BC9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Terrell (Foreign Relations)</dc:creator>
  <cp:keywords/>
  <dc:description/>
  <cp:lastModifiedBy>Pachon, Juan (Foreign Relations)</cp:lastModifiedBy>
  <cp:revision>2</cp:revision>
  <cp:lastPrinted>2019-07-30T16:44:00Z</cp:lastPrinted>
  <dcterms:created xsi:type="dcterms:W3CDTF">2019-07-31T12:33:00Z</dcterms:created>
  <dcterms:modified xsi:type="dcterms:W3CDTF">2019-07-31T12:33:00Z</dcterms:modified>
</cp:coreProperties>
</file>